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关于再次组织企业报名参加河源市2025年家装厨卫“焕新”活动的通知</w:t>
      </w:r>
    </w:p>
    <w:p w14:paraId="096F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</w:rPr>
      </w:pPr>
    </w:p>
    <w:p w14:paraId="7170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各县（区）商务主管部门、各相关企业： </w:t>
      </w:r>
    </w:p>
    <w:p w14:paraId="0169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根据河源市2025年家装厨卫“焕新”工作安排，商务部门负责组织报名等相关工作，住建部门负责资金审核发放等相关工作，现再次组织有意愿参加活动的销售企业报名，具体通知如下： </w:t>
      </w:r>
    </w:p>
    <w:p w14:paraId="07AA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一、报名时间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</w:t>
      </w:r>
    </w:p>
    <w:p w14:paraId="5EE2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拟参与活动商户从报名公告公布之日起至活动结束（2025年12月31日）期间内均可报名。各县（区）商务主管部门定期按照征集条件在“粤焕新”平台对报名商户提交的资料进行初审确认参与活动商户名单，将符合条件的商户名单汇总报送市商务局复审通过后，在河源商务微信公众号上统一对外发布。 </w:t>
      </w:r>
    </w:p>
    <w:p w14:paraId="5B6D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二、报名条件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</w:t>
      </w:r>
    </w:p>
    <w:p w14:paraId="3689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1.原则上为在河源市依法登记注册、从事家装厨卫“焕新”产品销售的企业。 2.未被国家、省、市有关部门纳入严重失信主体名单，近三年无严重违法违规行为。 3.在河源市内有实体门店，能配合政府部门的工作要求，指导消费者领取并核销资格券，具备补贴资格券发放核销的条件及先行垫付补贴资金的能力。 4.签订承诺函，承诺遵守本次活动规则等相关规定要求，承诺交易真实性，保证商品质量和服务质量，不弄虚作假，不从事制售以旧充新等违法行为，并配合开展审核工作，按要求提交补贴审核所需资料等。 说明:后续如国家和省、市政策文件有调整，将按调整后的执行。 </w:t>
      </w:r>
    </w:p>
    <w:p w14:paraId="1D918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三、活动品类及补贴标准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</w:t>
      </w:r>
    </w:p>
    <w:p w14:paraId="1CC8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(一)智能家居产品。对个人消费者在河源市补贴政策参与企业购置以下10类智能家居产品进行补贴：（1）智能防盗门(含智能门锁)、（2）智能椅(含智能按摩椅、智能沙发)、（3）智能床(含智能床垫)、（4）智能马桶(含智能马桶盖)、（5）智能家用监控、（6）智能晾衣架、（7）智能窗帘、（8）智能擦窗机器人、（9）智能中控屏、（10）智能开关。2级及以下能效或水效标准的产品、未参加能效等级核定的产品，补贴标准为产品销售价格(剔除所有折扣和优惠后的价格)的15%；1级及以上能效或水效标准的产品，补贴标准为产品销售价格(剔除所有折扣和优惠后的价格)的20%。每位消费者每类产品可补贴1件，每件补贴不超过2000元。 </w:t>
      </w:r>
    </w:p>
    <w:p w14:paraId="3560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(二)旧房装修、厨卫等局部改造所需产品。对个人消费者在河源市补贴政策参与企业购置以下11类旧房装修、厨卫等局部改造所需产品进行补贴：（1）成品门窗及配件、（2）瓷砖及石材、（3）木质地板及板材、（4）涂料、（5）吊顶(含龙骨)、（6）节能灯具、（7）卫浴洁具、（8）净水及洗涤设备(不含已通过家电板块补贴的净水器)、（9）成品橱柜及其配件、（10）排烟设备(不含已通过家电板块补贴的吸油烟机)、（11）家具。2级及以下能效或水效标准的产品、未参加能效等级核定的产品，补贴标准为产品销售价格(剔除所有折扣和优惠后的价格)的15%；1级及以上能效或水效标准的产品，补贴标准为产品销售价格(剔除所有折扣和优惠后的价格)的20%。每人每户累计最高补贴金额2万元。 </w:t>
      </w:r>
    </w:p>
    <w:p w14:paraId="380F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(三)居家适老化改造所需产品。对个人消费者在河源市补贴政策参与企业购置以下11类居家适老化改造所需产品进行补贴：（1）扶手等支撑装置、（2）手杖、（3）轮椅/助行器、（4）助听器、（5）沐浴椅、（6）坐便器、（7）护理床、（8）防压疮床垫、（9）适老家具(例如换鞋凳、适老椅、辅助起坐垫或沙发)、（10）防走失装置、（11）环境监控设备(例如红外探测器、紧急呼叫器、烟雾/煤气泄漏/溢水报警器)。补贴标准为产品销售价格(剔除所有折扣和优惠后的价格)的30%。每人累计最高补贴金额1万元。 </w:t>
      </w:r>
    </w:p>
    <w:p w14:paraId="2C04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四、报名所需资料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</w:t>
      </w:r>
    </w:p>
    <w:p w14:paraId="476E1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1.企业营业执照原件照片或加盖公章复印件照片（文件命名为“营业执照”，格式要求为JPG/PNG）； 2.无违法违规版的信用信息报告（需包含38个查询领域，查询时间范围至少1年以上）,可从信用广东网站（https://credit.gd.gov.cn/）上查询并下载打印（格式要求为JPG/PNG/PDF）； 3.参与企业承诺书，需法定代表人签字、加盖公章（扫图1二维码下载模板，格式要求为JPG/PNG/PDF，两页均需加盖公章）; </w:t>
      </w:r>
    </w:p>
    <w:p w14:paraId="616A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4.法人身份证正反面原件照片或加盖公章复印件照片（格式要求为JPG/PNG）； 5.注册人身份证正反面原件照片或加盖公章复印件照片（格式要求为JPG/PNG）； 6.开户证明材料（同名公户并盖章，格式要求为JPG/PNG）。 7.“门店相片”，至少上传3张门店相片，包括门口照（带招牌，有人入镜）、经营场所相片（可清晰看见相关产品）和悬挂营业执照场所照片（可清晰看见营业执照文字）。图片可以看出门店是面向个人消费者的零售实体商家，且经营范围允许销售本活动指定产品。 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-3793490</wp:posOffset>
            </wp:positionV>
            <wp:extent cx="3609975" cy="4057650"/>
            <wp:effectExtent l="0" t="0" r="9525" b="0"/>
            <wp:wrapTopAndBottom/>
            <wp:docPr id="4" name="图片 4" descr="图1 企业报名承诺书（家装厨卫）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1 企业报名承诺书（家装厨卫）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23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图1：企业报名承诺书</w:t>
      </w:r>
    </w:p>
    <w:p w14:paraId="3260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五、报名方式 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</w:t>
      </w:r>
    </w:p>
    <w:p w14:paraId="1B5C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    1.入驻申请 （1）点击链接https://benefits.chinaums.com/landingMerchant.html进行验证。 ①手机号码验证。输入手机号码→选择【河源业务平台】和【“粤焕新”广东专区活动】→获取验证码并填写→点击【申请入驻】； ②姓名、身份证、邮箱三要素验证。手机号验证成功后，进入三要素验证页面。填写姓名、身份证、邮箱，点击【下一步】，发起三要素验证。 （2）填写商户入驻申请信息。 三要素验证成功后，跳转到入驻申请信息填写页面，按提示填写信息。 注意：由于系统格式要求设置，请报名企业除了在带*号处上传对应格式材料以外，还需在【其它材料】处分别上传以下材料：①无违法违规版的信用信息报告完整PDF；②参与企业承诺书加盖公章PDF；③“门店相片”：门口照（带招牌，有人入镜）、经营场所相片（可清晰看见相关产品）和悬挂营业执照场所照片（可清晰看见营业执照文字）。 填写完成后提交，将跳转到申请单进度页面，即提交成功。</w:t>
      </w:r>
    </w:p>
    <w:p w14:paraId="60F4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2.提交报名 待【入驻申请】审核通过后，申请人将收到短信，短信内容包括活动报名登录网址，用户账户和密码，申请人点击登录进行活动报名。登录后，点击【新增】，页面将带出企业的相关信息，【参与活动】处点击选择【河源2025家装厨卫消费品焕新】或【河源2025智能家居消费品焕新】或【河源2025适老化消费品焕新】，填写并确认账户信息后提交，申请单状态为待初审，即提交成功。 </w:t>
      </w:r>
    </w:p>
    <w:p w14:paraId="5A09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各县（区）商务主管部门联系方式：     </w:t>
      </w:r>
    </w:p>
    <w:p w14:paraId="5AEB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源城区工业商务和信息化局：电话0762-3332346，办公地址：河源市源城区公园路43号。 </w:t>
      </w:r>
    </w:p>
    <w:p w14:paraId="768E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东源县工业商务和信息化局：电话0762-8831089，办公地址：东源县仙塘镇建设二路（丽格雅苑旁）。 </w:t>
      </w:r>
    </w:p>
    <w:p w14:paraId="4E6F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和平县工业商务和信息化局：电话0762-5602313，办公地址：和平工业园智慧双创物流园9楼910室商贸服务股（新妇幼保健院对面）。 </w:t>
      </w:r>
    </w:p>
    <w:p w14:paraId="13DF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龙川县工业商务和信息化局：电话0762-6751484，办公地址：广东省河源市龙川县登云镇深圳南山(龙川)产业转移园内广东省空气能检测中心。 </w:t>
      </w:r>
    </w:p>
    <w:p w14:paraId="3F6C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紫金县工业商务和信息化局：电话0762-7823099，办公地址：河源市紫金县紫城镇中山路83号紫城镇政府208室。 </w:t>
      </w:r>
    </w:p>
    <w:p w14:paraId="69AE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连平县工业商务和信息化局：电话0762-4336219，办公地址：连平县元善镇东园大道13号。 </w:t>
      </w:r>
    </w:p>
    <w:p w14:paraId="4FDE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江东新区经促局：电话0762-3133082，办公地址：河源市江东新区管理委员会2号楼205办公室。 </w:t>
      </w:r>
    </w:p>
    <w:p w14:paraId="6BCF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市高新区投促局：电话0762-3600386，办公地址：河源市源城区高新二路163号创业服务中心。 </w:t>
      </w:r>
    </w:p>
    <w:p w14:paraId="2789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</w:t>
      </w:r>
    </w:p>
    <w:p w14:paraId="6219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68F42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 xml:space="preserve"> 河源市商务局 </w:t>
      </w:r>
    </w:p>
    <w:p w14:paraId="77AD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2025年4月9日</w:t>
      </w:r>
    </w:p>
    <w:sectPr>
      <w:footerReference r:id="rId3" w:type="default"/>
      <w:pgSz w:w="11906" w:h="16838"/>
      <w:pgMar w:top="198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C34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BA3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BA3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0D74"/>
    <w:rsid w:val="103A4EAF"/>
    <w:rsid w:val="5857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4416</dc:creator>
  <cp:lastModifiedBy>4416</cp:lastModifiedBy>
  <dcterms:modified xsi:type="dcterms:W3CDTF">2025-06-18T07:53:21Z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3D30A47171F9404399DCF18C9490D9F1_11</vt:lpwstr>
  </property>
  <property fmtid="{D5CDD505-2E9C-101B-9397-08002B2CF9AE}" pid="4" name="KSOTemplateDocerSaveRecord">
    <vt:lpwstr>eyJoZGlkIjoiMWUwOTg4MmYwNzk1NTc2NjcyN2M3MzJlMWUxNWY3ZGQiLCJ1c2VySWQiOiIxOTk2NjIyNDYifQ==</vt:lpwstr>
  </property>
</Properties>
</file>