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CE5C5">
      <w:pPr>
        <w:suppressAutoHyphens/>
        <w:spacing w:line="600" w:lineRule="exact"/>
        <w:jc w:val="center"/>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《源城区政府专职消防队伍职业保障若干</w:t>
      </w:r>
    </w:p>
    <w:p w14:paraId="0F60DDC1">
      <w:pPr>
        <w:suppressAutoHyphens/>
        <w:spacing w:line="600" w:lineRule="exact"/>
        <w:jc w:val="center"/>
        <w:rPr>
          <w:rFonts w:hint="eastAsia" w:ascii="宋体" w:hAnsi="宋体" w:eastAsia="方正小标宋_GBK" w:cs="方正小标宋_GBK"/>
          <w:sz w:val="44"/>
          <w:szCs w:val="44"/>
          <w:lang w:val="en-US" w:eastAsia="zh-CN"/>
        </w:rPr>
      </w:pPr>
      <w:bookmarkStart w:id="0" w:name="_GoBack"/>
      <w:bookmarkEnd w:id="0"/>
      <w:r>
        <w:rPr>
          <w:rFonts w:hint="eastAsia" w:ascii="宋体" w:hAnsi="宋体" w:eastAsia="方正小标宋_GBK" w:cs="方正小标宋_GBK"/>
          <w:sz w:val="44"/>
          <w:szCs w:val="44"/>
          <w:lang w:val="en-US" w:eastAsia="zh-CN"/>
        </w:rPr>
        <w:t>措施》政策解读</w:t>
      </w:r>
    </w:p>
    <w:p w14:paraId="382F0DD4">
      <w:pPr>
        <w:spacing w:line="600" w:lineRule="exact"/>
        <w:ind w:firstLine="640" w:firstLineChars="200"/>
        <w:rPr>
          <w:rFonts w:hint="eastAsia" w:ascii="宋体" w:hAnsi="宋体" w:eastAsia="方正仿宋_GBK" w:cs="方正仿宋_GBK"/>
          <w:sz w:val="32"/>
          <w:szCs w:val="32"/>
        </w:rPr>
      </w:pPr>
    </w:p>
    <w:p w14:paraId="6448347D">
      <w:pPr>
        <w:spacing w:line="560" w:lineRule="exact"/>
        <w:ind w:right="61" w:rightChars="19" w:firstLine="672" w:firstLineChars="200"/>
        <w:jc w:val="left"/>
        <w:rPr>
          <w:rFonts w:hint="eastAsia" w:ascii="宋体" w:hAnsi="宋体" w:eastAsia="方正仿宋_GBK" w:cs="方正仿宋_GBK"/>
          <w:spacing w:val="8"/>
          <w:sz w:val="32"/>
          <w:szCs w:val="32"/>
          <w:lang w:eastAsia="zh-CN"/>
        </w:rPr>
      </w:pPr>
      <w:r>
        <w:rPr>
          <w:rFonts w:hint="eastAsia" w:ascii="宋体" w:hAnsi="宋体" w:eastAsia="方正仿宋_GBK" w:cs="方正仿宋_GBK"/>
          <w:spacing w:val="8"/>
          <w:sz w:val="32"/>
          <w:szCs w:val="32"/>
        </w:rPr>
        <w:t>20</w:t>
      </w:r>
      <w:r>
        <w:rPr>
          <w:rFonts w:hint="eastAsia" w:ascii="宋体" w:hAnsi="宋体" w:eastAsia="方正仿宋_GBK" w:cs="方正仿宋_GBK"/>
          <w:spacing w:val="8"/>
          <w:sz w:val="32"/>
          <w:szCs w:val="32"/>
          <w:lang w:val="en-US" w:eastAsia="zh-CN"/>
        </w:rPr>
        <w:t>25</w:t>
      </w:r>
      <w:r>
        <w:rPr>
          <w:rFonts w:hint="eastAsia" w:ascii="宋体" w:hAnsi="宋体" w:eastAsia="方正仿宋_GBK" w:cs="方正仿宋_GBK"/>
          <w:spacing w:val="8"/>
          <w:sz w:val="32"/>
          <w:szCs w:val="32"/>
        </w:rPr>
        <w:t>年</w:t>
      </w:r>
      <w:r>
        <w:rPr>
          <w:rFonts w:hint="eastAsia" w:ascii="宋体" w:hAnsi="宋体" w:eastAsia="方正仿宋_GBK" w:cs="方正仿宋_GBK"/>
          <w:spacing w:val="8"/>
          <w:sz w:val="32"/>
          <w:szCs w:val="32"/>
          <w:lang w:val="en-US" w:eastAsia="zh-CN"/>
        </w:rPr>
        <w:t>12</w:t>
      </w:r>
      <w:r>
        <w:rPr>
          <w:rFonts w:hint="eastAsia" w:ascii="宋体" w:hAnsi="宋体" w:eastAsia="方正仿宋_GBK" w:cs="方正仿宋_GBK"/>
          <w:spacing w:val="8"/>
          <w:sz w:val="32"/>
          <w:szCs w:val="32"/>
        </w:rPr>
        <w:t>月</w:t>
      </w:r>
      <w:r>
        <w:rPr>
          <w:rFonts w:hint="eastAsia" w:ascii="宋体" w:hAnsi="宋体" w:eastAsia="方正仿宋_GBK" w:cs="方正仿宋_GBK"/>
          <w:spacing w:val="8"/>
          <w:sz w:val="32"/>
          <w:szCs w:val="32"/>
          <w:lang w:val="en-US" w:eastAsia="zh-CN"/>
        </w:rPr>
        <w:t>12</w:t>
      </w:r>
      <w:r>
        <w:rPr>
          <w:rFonts w:hint="eastAsia" w:ascii="宋体" w:hAnsi="宋体" w:eastAsia="方正仿宋_GBK" w:cs="方正仿宋_GBK"/>
          <w:spacing w:val="8"/>
          <w:sz w:val="32"/>
          <w:szCs w:val="32"/>
        </w:rPr>
        <w:t>日，源城区人民政府印发了</w:t>
      </w:r>
      <w:r>
        <w:rPr>
          <w:rFonts w:hint="eastAsia" w:ascii="宋体" w:hAnsi="宋体" w:eastAsia="方正仿宋_GBK" w:cs="方正仿宋_GBK"/>
          <w:spacing w:val="8"/>
          <w:sz w:val="32"/>
          <w:szCs w:val="32"/>
          <w:lang w:eastAsia="zh-CN"/>
        </w:rPr>
        <w:t>《</w:t>
      </w:r>
      <w:r>
        <w:rPr>
          <w:rFonts w:hint="eastAsia" w:ascii="宋体" w:hAnsi="宋体" w:eastAsia="方正仿宋_GBK" w:cs="方正仿宋_GBK"/>
          <w:spacing w:val="8"/>
          <w:sz w:val="32"/>
          <w:szCs w:val="32"/>
          <w:lang w:val="en-US" w:eastAsia="zh-CN"/>
        </w:rPr>
        <w:t>源城区政府专职消防队伍职业保障若干措施</w:t>
      </w:r>
      <w:r>
        <w:rPr>
          <w:rFonts w:hint="eastAsia" w:ascii="宋体" w:hAnsi="宋体" w:eastAsia="方正仿宋_GBK" w:cs="方正仿宋_GBK"/>
          <w:spacing w:val="8"/>
          <w:sz w:val="32"/>
          <w:szCs w:val="32"/>
          <w:lang w:eastAsia="zh-CN"/>
        </w:rPr>
        <w:t>》（以下简称《</w:t>
      </w:r>
      <w:r>
        <w:rPr>
          <w:rFonts w:hint="eastAsia" w:ascii="宋体" w:hAnsi="宋体" w:eastAsia="方正仿宋_GBK" w:cs="方正仿宋_GBK"/>
          <w:spacing w:val="8"/>
          <w:sz w:val="32"/>
          <w:szCs w:val="32"/>
          <w:lang w:val="en-US" w:eastAsia="zh-CN"/>
        </w:rPr>
        <w:t>措施</w:t>
      </w:r>
      <w:r>
        <w:rPr>
          <w:rFonts w:hint="eastAsia" w:ascii="宋体" w:hAnsi="宋体" w:eastAsia="方正仿宋_GBK" w:cs="方正仿宋_GBK"/>
          <w:spacing w:val="8"/>
          <w:sz w:val="32"/>
          <w:szCs w:val="32"/>
          <w:lang w:eastAsia="zh-CN"/>
        </w:rPr>
        <w:t>》），</w:t>
      </w:r>
      <w:r>
        <w:rPr>
          <w:rFonts w:hint="eastAsia" w:ascii="宋体" w:hAnsi="宋体" w:eastAsia="方正仿宋_GBK" w:cs="方正仿宋_GBK"/>
          <w:sz w:val="32"/>
          <w:szCs w:val="32"/>
          <w:lang w:val="en-US" w:eastAsia="zh-CN"/>
        </w:rPr>
        <w:t>自印发之日起实施，有效期为5年。现就有关内容解读如下：</w:t>
      </w:r>
    </w:p>
    <w:p w14:paraId="3486B169">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一、出台背景和目的</w:t>
      </w:r>
    </w:p>
    <w:p w14:paraId="7EF845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color w:val="auto"/>
          <w:spacing w:val="8"/>
          <w:sz w:val="32"/>
          <w:szCs w:val="32"/>
          <w:lang w:eastAsia="zh-CN"/>
        </w:rPr>
        <w:t>为推动政府专职消防队伍职业化、正规化建设，提升专职消防员的职业荣誉感、待遇保障和社会地位，激励队伍爱岗敬业，源城区人民政府依据省、市有关消防队伍保障的文件精神，结合本地实际，制定了本《措施》</w:t>
      </w:r>
      <w:r>
        <w:rPr>
          <w:rFonts w:hint="eastAsia" w:ascii="宋体" w:hAnsi="宋体" w:eastAsia="方正仿宋_GBK" w:cs="方正仿宋_GBK"/>
          <w:kern w:val="0"/>
          <w:sz w:val="32"/>
          <w:szCs w:val="32"/>
          <w:lang w:val="en-US" w:eastAsia="zh-CN"/>
        </w:rPr>
        <w:t>。</w:t>
      </w:r>
    </w:p>
    <w:p w14:paraId="3138D9EB">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二、政策依据</w:t>
      </w:r>
    </w:p>
    <w:p w14:paraId="548E1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《广东省人民政府关于印发广东省消防救援队伍职业保障办法的通知》（粤府函〔2024〕10号）</w:t>
      </w:r>
    </w:p>
    <w:p w14:paraId="4F1EB5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《广东省专职消防队建设管理规定》（粤府令第312号）</w:t>
      </w:r>
    </w:p>
    <w:p w14:paraId="6922DE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《河源市人民政府关于印发河源市消防救援队伍职业保障实施细则的通知》（河府〔2025〕13号）</w:t>
      </w:r>
    </w:p>
    <w:p w14:paraId="54B195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《河源市人民政府关于进一步加强全市政府专职消防队伍建设的意见》（河府〔2015〕2号）</w:t>
      </w:r>
    </w:p>
    <w:p w14:paraId="5F3ED361">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三、适用对象</w:t>
      </w:r>
    </w:p>
    <w:p w14:paraId="3FC3064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kern w:val="0"/>
          <w:sz w:val="32"/>
          <w:szCs w:val="32"/>
          <w:lang w:val="en-US" w:eastAsia="zh-CN"/>
        </w:rPr>
        <w:t>政府专职消防队伍：</w:t>
      </w:r>
      <w:r>
        <w:rPr>
          <w:rFonts w:hint="eastAsia" w:ascii="宋体" w:hAnsi="宋体" w:eastAsia="方正仿宋_GBK" w:cs="方正仿宋_GBK"/>
          <w:kern w:val="0"/>
          <w:sz w:val="32"/>
          <w:szCs w:val="32"/>
          <w:lang w:val="en-US" w:eastAsia="zh-CN"/>
        </w:rPr>
        <w:t>纳入源城区消防救援大队统一管理，以政府专职消防员为主体，专职从事消防、灭火和应急救援工作的队伍。</w:t>
      </w:r>
    </w:p>
    <w:p w14:paraId="2D7B2F3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b/>
          <w:bCs/>
          <w:kern w:val="0"/>
          <w:sz w:val="32"/>
          <w:szCs w:val="32"/>
          <w:lang w:val="en-US" w:eastAsia="zh-CN"/>
        </w:rPr>
      </w:pPr>
      <w:r>
        <w:rPr>
          <w:rFonts w:hint="eastAsia" w:ascii="宋体" w:hAnsi="宋体" w:eastAsia="方正仿宋_GBK" w:cs="方正仿宋_GBK"/>
          <w:b/>
          <w:bCs/>
          <w:kern w:val="0"/>
          <w:sz w:val="32"/>
          <w:szCs w:val="32"/>
          <w:lang w:val="en-US" w:eastAsia="zh-CN"/>
        </w:rPr>
        <w:t>政府专职消防员包括：</w:t>
      </w:r>
    </w:p>
    <w:p w14:paraId="0ED982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val="0"/>
          <w:bCs w:val="0"/>
          <w:kern w:val="0"/>
          <w:sz w:val="32"/>
          <w:szCs w:val="32"/>
          <w:lang w:val="en-US" w:eastAsia="zh-CN"/>
        </w:rPr>
        <w:t>政府专职消防队员：</w:t>
      </w:r>
      <w:r>
        <w:rPr>
          <w:rFonts w:hint="eastAsia" w:ascii="宋体" w:hAnsi="宋体" w:eastAsia="方正仿宋_GBK" w:cs="方正仿宋_GBK"/>
          <w:kern w:val="0"/>
          <w:sz w:val="32"/>
          <w:szCs w:val="32"/>
          <w:lang w:val="en-US" w:eastAsia="zh-CN"/>
        </w:rPr>
        <w:t>从事火灾扑救、应急救援等工作。</w:t>
      </w:r>
    </w:p>
    <w:p w14:paraId="1D0B89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val="0"/>
          <w:bCs w:val="0"/>
          <w:kern w:val="0"/>
          <w:sz w:val="32"/>
          <w:szCs w:val="32"/>
          <w:lang w:val="en-US" w:eastAsia="zh-CN"/>
        </w:rPr>
        <w:t>消防文员：</w:t>
      </w:r>
      <w:r>
        <w:rPr>
          <w:rFonts w:hint="eastAsia" w:ascii="宋体" w:hAnsi="宋体" w:eastAsia="方正仿宋_GBK" w:cs="方正仿宋_GBK"/>
          <w:kern w:val="0"/>
          <w:sz w:val="32"/>
          <w:szCs w:val="32"/>
          <w:lang w:val="en-US" w:eastAsia="zh-CN"/>
        </w:rPr>
        <w:t>从事消防宣传、培训、档案管理、协助消防监督检查等辅助性工作。</w:t>
      </w:r>
    </w:p>
    <w:p w14:paraId="4AFFEBD6">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四、主要内容</w:t>
      </w:r>
    </w:p>
    <w:p w14:paraId="370341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（一）职业荣誉</w:t>
      </w:r>
    </w:p>
    <w:p w14:paraId="5C90DC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1.表彰奖励：将消防队伍纳入地方表彰体系，重大任务中给予专职消防员一定比例的表彰名额。</w:t>
      </w:r>
    </w:p>
    <w:p w14:paraId="20FB1F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2.奖励标准：获得市级以上消防救援机构或区级以上政府表彰的，户籍地镇（街道）应组织走访慰问并给予物质奖励，参照应急管理系统标准。</w:t>
      </w:r>
    </w:p>
    <w:p w14:paraId="607E35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3.走访慰问：重大节日、重大任务完成后，应慰问队伍和困难队员。</w:t>
      </w:r>
    </w:p>
    <w:p w14:paraId="2ED77D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（二）待遇保障</w:t>
      </w:r>
    </w:p>
    <w:p w14:paraId="63098D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1.薪资待遇：工资应高于当地上年度在岗职工平均工资10%以上。</w:t>
      </w:r>
    </w:p>
    <w:p w14:paraId="030066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2.社会保险：纳入社会保险体系，缴纳五险一金。购买人身意外险、补充医疗保险。根据高风险、高负荷特点，发放执勤、现场救援、高温等补贴。</w:t>
      </w:r>
    </w:p>
    <w:p w14:paraId="70FDFD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3.伤亡抚恤：按《工伤保险条例》落实工伤待遇。符合烈士条件的，报请政府批准。因公牺牲抚恤标准参照国家消防救援人员标准，由区财政统筹。</w:t>
      </w:r>
    </w:p>
    <w:p w14:paraId="2A3D5F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（三）社会优待</w:t>
      </w:r>
    </w:p>
    <w:p w14:paraId="7BBA39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1.交通优待：凭有效证件享受优先购票、安检、候车、乘车，随行家属（不超过2人）同享优待；区内公交与国家消防救援人员同等待遇。</w:t>
      </w:r>
    </w:p>
    <w:p w14:paraId="11820A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2.景区优待：参观公园、风景名胜区、博物馆等，享受与国家消防救援人员同等优待。</w:t>
      </w:r>
    </w:p>
    <w:p w14:paraId="60286C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3.医疗优待：优先挂号、缴费、就诊、住院；因公负伤或急危重症，先救治后缴费。</w:t>
      </w:r>
    </w:p>
    <w:p w14:paraId="50DA0C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4.教育优待：子女入学由区教育局按国家综合性消防救援人员标准办理。烈士、英雄模范、因公牺牲、1-4级伤残人员子女：学前教育就近安排公办园；义务教育阶段就近安排公办学校；民办学校优先接收。中考、转学等参照国家、省、市优待规定执行。</w:t>
      </w:r>
    </w:p>
    <w:p w14:paraId="3DEF88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5、住房保障：符合公共租赁住房保障条件的，同等条件下优先安排。</w:t>
      </w:r>
    </w:p>
    <w:p w14:paraId="7F6A73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kern w:val="0"/>
          <w:sz w:val="32"/>
          <w:szCs w:val="32"/>
          <w:lang w:val="en-US" w:eastAsia="zh-CN"/>
        </w:rPr>
      </w:pPr>
      <w:r>
        <w:rPr>
          <w:rFonts w:hint="eastAsia" w:ascii="方正楷体_GBK" w:hAnsi="方正楷体_GBK" w:eastAsia="方正楷体_GBK" w:cs="方正楷体_GBK"/>
          <w:b w:val="0"/>
          <w:bCs w:val="0"/>
          <w:kern w:val="0"/>
          <w:sz w:val="32"/>
          <w:szCs w:val="32"/>
          <w:lang w:val="en-US" w:eastAsia="zh-CN"/>
        </w:rPr>
        <w:t>（四）其他说明</w:t>
      </w:r>
    </w:p>
    <w:p w14:paraId="376A18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1.与上级文件冲突时，以上级文件为准。</w:t>
      </w:r>
    </w:p>
    <w:p w14:paraId="580C4D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2.由区消防救援大队负责解释。</w:t>
      </w:r>
    </w:p>
    <w:p w14:paraId="41E39E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kern w:val="0"/>
          <w:sz w:val="32"/>
          <w:szCs w:val="32"/>
          <w:lang w:val="en-US" w:eastAsia="zh-CN"/>
        </w:rPr>
      </w:pPr>
      <w:r>
        <w:rPr>
          <w:rFonts w:hint="eastAsia" w:ascii="宋体" w:hAnsi="宋体" w:eastAsia="方正仿宋_GBK" w:cs="方正仿宋_GBK"/>
          <w:kern w:val="0"/>
          <w:sz w:val="32"/>
          <w:szCs w:val="32"/>
          <w:lang w:val="en-US" w:eastAsia="zh-CN"/>
        </w:rPr>
        <w:t>3.自印发之日起施行，有效期5年。</w:t>
      </w:r>
    </w:p>
    <w:p w14:paraId="1199BE8F">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五、政策亮点</w:t>
      </w:r>
    </w:p>
    <w:p w14:paraId="1F816C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荣誉与待遇并重：</w:t>
      </w:r>
      <w:r>
        <w:rPr>
          <w:rFonts w:hint="eastAsia" w:ascii="宋体" w:hAnsi="宋体" w:eastAsia="方正仿宋_GBK" w:cs="方正仿宋_GBK"/>
          <w:sz w:val="32"/>
          <w:szCs w:val="32"/>
          <w:lang w:val="en-US" w:eastAsia="zh-CN"/>
        </w:rPr>
        <w:t>既给予精神激励和荣誉保障，也明确薪资、社保、抚恤等经济保障。</w:t>
      </w:r>
    </w:p>
    <w:p w14:paraId="42071F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与国家队同等待遇：</w:t>
      </w:r>
      <w:r>
        <w:rPr>
          <w:rFonts w:hint="eastAsia" w:ascii="宋体" w:hAnsi="宋体" w:eastAsia="方正仿宋_GBK" w:cs="方正仿宋_GBK"/>
          <w:sz w:val="32"/>
          <w:szCs w:val="32"/>
          <w:lang w:val="en-US" w:eastAsia="zh-CN"/>
        </w:rPr>
        <w:t>在交通、景区、医疗、教育等方面，基本参照国家综合性消防救援人员标准。</w:t>
      </w:r>
    </w:p>
    <w:p w14:paraId="0B58833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bCs/>
          <w:sz w:val="32"/>
          <w:szCs w:val="32"/>
          <w:lang w:val="en-US" w:eastAsia="zh-CN"/>
        </w:rPr>
        <w:t>覆盖家属：</w:t>
      </w:r>
      <w:r>
        <w:rPr>
          <w:rFonts w:hint="eastAsia" w:ascii="宋体" w:hAnsi="宋体" w:eastAsia="方正仿宋_GBK" w:cs="方正仿宋_GBK"/>
          <w:sz w:val="32"/>
          <w:szCs w:val="32"/>
          <w:lang w:val="en-US" w:eastAsia="zh-CN"/>
        </w:rPr>
        <w:t>交通、教育等优待延伸至家属，体现对专职消防员家庭的关怀。</w:t>
      </w:r>
    </w:p>
    <w:p w14:paraId="06E8580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sz w:val="32"/>
          <w:szCs w:val="32"/>
          <w:lang w:val="en-US" w:eastAsia="zh-CN"/>
        </w:rPr>
        <w:t>高风险补偿明确：</w:t>
      </w:r>
      <w:r>
        <w:rPr>
          <w:rFonts w:hint="eastAsia" w:ascii="宋体" w:hAnsi="宋体" w:eastAsia="方正仿宋_GBK" w:cs="方正仿宋_GBK"/>
          <w:sz w:val="32"/>
          <w:szCs w:val="32"/>
          <w:lang w:val="en-US" w:eastAsia="zh-CN"/>
        </w:rPr>
        <w:t>明确发放执勤、救援、高温等补贴，体现职业特殊性。</w:t>
      </w:r>
    </w:p>
    <w:p w14:paraId="6A4F9D58">
      <w:pPr>
        <w:tabs>
          <w:tab w:val="left" w:pos="5106"/>
        </w:tabs>
        <w:bidi w:val="0"/>
        <w:jc w:val="left"/>
        <w:rPr>
          <w:rFonts w:hint="default" w:ascii="宋体" w:hAnsi="宋体"/>
          <w:lang w:val="en-US" w:eastAsia="zh-CN"/>
        </w:rPr>
      </w:pPr>
      <w:r>
        <w:rPr>
          <w:rFonts w:hint="eastAsia" w:ascii="宋体" w:hAnsi="宋体" w:eastAsia="仿宋" w:cs="仿宋"/>
          <w:lang w:val="en-US" w:eastAsia="zh-CN"/>
        </w:rPr>
        <w:tab/>
      </w:r>
    </w:p>
    <w:p w14:paraId="3517C8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宋体" w:hAnsi="宋体" w:eastAsia="方正仿宋_GBK" w:cs="方正仿宋_GBK"/>
          <w:color w:val="000000"/>
          <w:kern w:val="0"/>
          <w:sz w:val="32"/>
          <w:szCs w:val="32"/>
          <w:lang w:val="en-US" w:eastAsia="zh-CN" w:bidi="ar"/>
        </w:rPr>
      </w:pPr>
    </w:p>
    <w:sectPr>
      <w:footerReference r:id="rId3" w:type="default"/>
      <w:pgSz w:w="11906" w:h="16838"/>
      <w:pgMar w:top="1984" w:right="1474" w:bottom="1474"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C0AD51-B08F-4D9D-8FD9-AE80E29D1A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44EA7C15-98C6-40A6-BD7B-1140240A0B59}"/>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embedRegular r:id="rId3" w:fontKey="{1B8B9542-4B26-49F7-8E74-2CC3C33B16A5}"/>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1BCA9581-5794-4DD7-A347-2E2BB197C9D5}"/>
  </w:font>
  <w:font w:name="方正楷体_GBK">
    <w:panose1 w:val="03000509000000000000"/>
    <w:charset w:val="86"/>
    <w:family w:val="auto"/>
    <w:pitch w:val="default"/>
    <w:sig w:usb0="00000001" w:usb1="080E0000" w:usb2="00000000" w:usb3="00000000" w:csb0="00040000" w:csb1="00000000"/>
    <w:embedRegular r:id="rId5" w:fontKey="{E8F0CF6C-BE22-4E8E-999A-01DDFD9F58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AEC7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ED794C">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ED794C">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NDQ2ZjcyYmIwMjAzMjYxNmYzMWVjMGZiNmU2MzEifQ=="/>
    <w:docVar w:name="KSO_WPS_MARK_KEY" w:val="e4352dcc-e0b4-4d3f-85c5-e08cd4db9749"/>
  </w:docVars>
  <w:rsids>
    <w:rsidRoot w:val="62227F64"/>
    <w:rsid w:val="0018647E"/>
    <w:rsid w:val="008D264A"/>
    <w:rsid w:val="01292AF5"/>
    <w:rsid w:val="013F38FF"/>
    <w:rsid w:val="02441F1E"/>
    <w:rsid w:val="02F70993"/>
    <w:rsid w:val="030A5222"/>
    <w:rsid w:val="045A1585"/>
    <w:rsid w:val="0460762F"/>
    <w:rsid w:val="0673677F"/>
    <w:rsid w:val="072655FC"/>
    <w:rsid w:val="07501B73"/>
    <w:rsid w:val="07B22240"/>
    <w:rsid w:val="08B8119C"/>
    <w:rsid w:val="08E96A82"/>
    <w:rsid w:val="0A146178"/>
    <w:rsid w:val="0A5371A2"/>
    <w:rsid w:val="0AC5605F"/>
    <w:rsid w:val="0AEC5506"/>
    <w:rsid w:val="0C361A2E"/>
    <w:rsid w:val="0C72017F"/>
    <w:rsid w:val="0CA916C6"/>
    <w:rsid w:val="0E1B19B0"/>
    <w:rsid w:val="0EA245FA"/>
    <w:rsid w:val="0FD7617F"/>
    <w:rsid w:val="10127E9D"/>
    <w:rsid w:val="107F12EC"/>
    <w:rsid w:val="10E93584"/>
    <w:rsid w:val="113A1B94"/>
    <w:rsid w:val="11943E7B"/>
    <w:rsid w:val="11C962A9"/>
    <w:rsid w:val="14531E16"/>
    <w:rsid w:val="15166C42"/>
    <w:rsid w:val="15926A19"/>
    <w:rsid w:val="15961EAD"/>
    <w:rsid w:val="163E4B54"/>
    <w:rsid w:val="1725740C"/>
    <w:rsid w:val="18200E26"/>
    <w:rsid w:val="18FC4942"/>
    <w:rsid w:val="1921046B"/>
    <w:rsid w:val="194B373A"/>
    <w:rsid w:val="19EC4B60"/>
    <w:rsid w:val="1A3348FA"/>
    <w:rsid w:val="1A894DC3"/>
    <w:rsid w:val="1B3D4ECF"/>
    <w:rsid w:val="1C1245A8"/>
    <w:rsid w:val="1C852FF8"/>
    <w:rsid w:val="1C981BEC"/>
    <w:rsid w:val="1D283888"/>
    <w:rsid w:val="20EE7FD1"/>
    <w:rsid w:val="21254871"/>
    <w:rsid w:val="22E809D9"/>
    <w:rsid w:val="23C86175"/>
    <w:rsid w:val="23F3612C"/>
    <w:rsid w:val="24E746E4"/>
    <w:rsid w:val="25221688"/>
    <w:rsid w:val="26105AEF"/>
    <w:rsid w:val="276224AC"/>
    <w:rsid w:val="27910FA6"/>
    <w:rsid w:val="27BC3D23"/>
    <w:rsid w:val="29FA3EC9"/>
    <w:rsid w:val="2B6B33B3"/>
    <w:rsid w:val="2BAE0C52"/>
    <w:rsid w:val="2C2C601B"/>
    <w:rsid w:val="2C4E1120"/>
    <w:rsid w:val="2DD240A1"/>
    <w:rsid w:val="2E7B3D18"/>
    <w:rsid w:val="30590D3B"/>
    <w:rsid w:val="30AA42A2"/>
    <w:rsid w:val="30E82601"/>
    <w:rsid w:val="32351FF3"/>
    <w:rsid w:val="32695850"/>
    <w:rsid w:val="3307438E"/>
    <w:rsid w:val="33A716A7"/>
    <w:rsid w:val="349A6541"/>
    <w:rsid w:val="356B46C4"/>
    <w:rsid w:val="368A43CE"/>
    <w:rsid w:val="369D517D"/>
    <w:rsid w:val="37132821"/>
    <w:rsid w:val="38A44D20"/>
    <w:rsid w:val="38F85EF3"/>
    <w:rsid w:val="39B50FC4"/>
    <w:rsid w:val="39DD505C"/>
    <w:rsid w:val="39DE220D"/>
    <w:rsid w:val="3C97266F"/>
    <w:rsid w:val="3CD70CBD"/>
    <w:rsid w:val="3D3469FE"/>
    <w:rsid w:val="3F2D2AB1"/>
    <w:rsid w:val="405C0E8C"/>
    <w:rsid w:val="407E6B40"/>
    <w:rsid w:val="408F1B0A"/>
    <w:rsid w:val="433A17D1"/>
    <w:rsid w:val="43C1551B"/>
    <w:rsid w:val="43E3453C"/>
    <w:rsid w:val="4415326F"/>
    <w:rsid w:val="453F38A4"/>
    <w:rsid w:val="45EA538A"/>
    <w:rsid w:val="461678EE"/>
    <w:rsid w:val="4638158D"/>
    <w:rsid w:val="472E117D"/>
    <w:rsid w:val="476B061D"/>
    <w:rsid w:val="476E22B4"/>
    <w:rsid w:val="48837D4F"/>
    <w:rsid w:val="48FD4465"/>
    <w:rsid w:val="4BEE33F0"/>
    <w:rsid w:val="4D5123C6"/>
    <w:rsid w:val="4D6168A2"/>
    <w:rsid w:val="4E3D2EB5"/>
    <w:rsid w:val="50487AC5"/>
    <w:rsid w:val="50631E26"/>
    <w:rsid w:val="508F40A9"/>
    <w:rsid w:val="510E4A92"/>
    <w:rsid w:val="51217A74"/>
    <w:rsid w:val="51B039D7"/>
    <w:rsid w:val="539D6839"/>
    <w:rsid w:val="54F507E9"/>
    <w:rsid w:val="5511700B"/>
    <w:rsid w:val="55BD2593"/>
    <w:rsid w:val="56574EF1"/>
    <w:rsid w:val="5744185E"/>
    <w:rsid w:val="575F4763"/>
    <w:rsid w:val="5764378B"/>
    <w:rsid w:val="576B0D95"/>
    <w:rsid w:val="57E57C1A"/>
    <w:rsid w:val="58230A45"/>
    <w:rsid w:val="58583292"/>
    <w:rsid w:val="58CA7944"/>
    <w:rsid w:val="58CE595C"/>
    <w:rsid w:val="58ED38EB"/>
    <w:rsid w:val="59CF5D7C"/>
    <w:rsid w:val="5A175A38"/>
    <w:rsid w:val="5A272678"/>
    <w:rsid w:val="5A756174"/>
    <w:rsid w:val="5BCD17B1"/>
    <w:rsid w:val="5BFF10B6"/>
    <w:rsid w:val="5C572183"/>
    <w:rsid w:val="5C703891"/>
    <w:rsid w:val="5DC40993"/>
    <w:rsid w:val="5E587A58"/>
    <w:rsid w:val="5EA470BB"/>
    <w:rsid w:val="603E2C7E"/>
    <w:rsid w:val="6098238E"/>
    <w:rsid w:val="6109614C"/>
    <w:rsid w:val="613642B7"/>
    <w:rsid w:val="616A6438"/>
    <w:rsid w:val="61F602B1"/>
    <w:rsid w:val="62227F64"/>
    <w:rsid w:val="62363115"/>
    <w:rsid w:val="628E33B4"/>
    <w:rsid w:val="62E10AB0"/>
    <w:rsid w:val="63157DB7"/>
    <w:rsid w:val="63291851"/>
    <w:rsid w:val="632B56CB"/>
    <w:rsid w:val="63A80D4A"/>
    <w:rsid w:val="65905D2A"/>
    <w:rsid w:val="65EF5C2B"/>
    <w:rsid w:val="6654319A"/>
    <w:rsid w:val="66CB0CF3"/>
    <w:rsid w:val="673858C6"/>
    <w:rsid w:val="674D51E2"/>
    <w:rsid w:val="6813108B"/>
    <w:rsid w:val="6AFF6047"/>
    <w:rsid w:val="6BF117CC"/>
    <w:rsid w:val="6CDF43EA"/>
    <w:rsid w:val="6EF07839"/>
    <w:rsid w:val="6FCA1E38"/>
    <w:rsid w:val="70166690"/>
    <w:rsid w:val="718761B3"/>
    <w:rsid w:val="71A86022"/>
    <w:rsid w:val="71C048B1"/>
    <w:rsid w:val="723208CF"/>
    <w:rsid w:val="72E243DD"/>
    <w:rsid w:val="737F73DD"/>
    <w:rsid w:val="745229A8"/>
    <w:rsid w:val="749D79C8"/>
    <w:rsid w:val="75866B9B"/>
    <w:rsid w:val="75F727C6"/>
    <w:rsid w:val="76891044"/>
    <w:rsid w:val="77A363BB"/>
    <w:rsid w:val="77D7460E"/>
    <w:rsid w:val="78555434"/>
    <w:rsid w:val="78BC51BC"/>
    <w:rsid w:val="78EF1BAD"/>
    <w:rsid w:val="7900246C"/>
    <w:rsid w:val="79290FD3"/>
    <w:rsid w:val="79BC0732"/>
    <w:rsid w:val="7A545774"/>
    <w:rsid w:val="7A745FB4"/>
    <w:rsid w:val="7A9F3E99"/>
    <w:rsid w:val="7B6142C6"/>
    <w:rsid w:val="7B6E0E97"/>
    <w:rsid w:val="7B764923"/>
    <w:rsid w:val="7B7F441F"/>
    <w:rsid w:val="7BC04D1F"/>
    <w:rsid w:val="7C6D4148"/>
    <w:rsid w:val="7CCC3FBB"/>
    <w:rsid w:val="7D6F2271"/>
    <w:rsid w:val="7D8E169B"/>
    <w:rsid w:val="7D8F34D0"/>
    <w:rsid w:val="7D920201"/>
    <w:rsid w:val="7E3A287F"/>
    <w:rsid w:val="7E6C7346"/>
    <w:rsid w:val="7E86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_GBK" w:cstheme="minorBidi"/>
      <w:kern w:val="21"/>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after="100" w:afterLines="0" w:afterAutospacing="1"/>
      <w:jc w:val="center"/>
    </w:pPr>
    <w:rPr>
      <w:rFonts w:ascii="Times New Roman" w:hAnsi="Times New Roman" w:eastAsia="方正仿宋_GB2312" w:cs="Times New Roman"/>
      <w:bCs/>
      <w:sz w:val="24"/>
      <w:szCs w:val="32"/>
      <w:lang w:bidi="ar-SA"/>
    </w:rPr>
  </w:style>
  <w:style w:type="paragraph" w:styleId="5">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Body Text Indent"/>
    <w:basedOn w:val="1"/>
    <w:next w:val="8"/>
    <w:qFormat/>
    <w:uiPriority w:val="0"/>
    <w:pPr>
      <w:spacing w:after="120" w:afterLines="0" w:afterAutospacing="0"/>
      <w:ind w:left="420" w:leftChars="200"/>
    </w:pPr>
  </w:style>
  <w:style w:type="paragraph" w:styleId="8">
    <w:name w:val="Body Text Indent 2"/>
    <w:basedOn w:val="1"/>
    <w:qFormat/>
    <w:uiPriority w:val="0"/>
    <w:pPr>
      <w:ind w:firstLine="2160" w:firstLineChars="600"/>
      <w:jc w:val="center"/>
    </w:pPr>
    <w:rPr>
      <w:rFonts w:eastAsia="黑体"/>
      <w:sz w:val="36"/>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next w:val="1"/>
    <w:qFormat/>
    <w:uiPriority w:val="0"/>
    <w:pPr>
      <w:ind w:firstLine="420" w:firstLineChars="2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正文文本缩进1"/>
    <w:basedOn w:val="1"/>
    <w:next w:val="1"/>
    <w:qFormat/>
    <w:uiPriority w:val="0"/>
    <w:pPr>
      <w:spacing w:line="620" w:lineRule="exact"/>
      <w:ind w:firstLine="640" w:firstLineChars="200"/>
    </w:pPr>
    <w:rPr>
      <w:rFonts w:ascii="Times New Roman" w:hAnsi="Times New Roman" w:eastAsia="方正仿宋_GB2312" w:cs="Times New Roman"/>
      <w:sz w:val="32"/>
    </w:rPr>
  </w:style>
  <w:style w:type="character" w:customStyle="1" w:styleId="18">
    <w:name w:val="NormalCharacter"/>
    <w:autoRedefine/>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a5e9d753-f66d-4785-873b-5a13301023ff</errorID>
      <errorWord>质量成效</errorWord>
      <group>L1_Grammar</group>
      <groupName>语法问题</groupName>
      <ability>L2_Order</ability>
      <abilityName>语序不当</abilityName>
      <candidateList>
        <item>质量</item>
      </candidateList>
      <explain>句子可能没有遵循时空、逻辑顺序，或者介词、关联词等位置不当。</explain>
      <paraID>1AC9AA58</paraID>
      <start>6</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246d9-9086-4be4-a13c-b9256417faf2}">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331</Words>
  <Characters>333</Characters>
  <Lines>0</Lines>
  <Paragraphs>0</Paragraphs>
  <TotalTime>2</TotalTime>
  <ScaleCrop>false</ScaleCrop>
  <LinksUpToDate>false</LinksUpToDate>
  <CharactersWithSpaces>333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2022-06-17T07:52:00Z</dcterms:created>
  <dc:creator>XXX</dc:creator>
  <cp:lastModifiedBy>徐庆</cp:lastModifiedBy>
  <dcterms:modified xsi:type="dcterms:W3CDTF">2026-05-20T06:52:47Z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7682769231BC409B95A291CDCB7D2058_13</vt:lpwstr>
  </property>
  <property fmtid="{D5CDD505-2E9C-101B-9397-08002B2CF9AE}" pid="4" name="KSOTemplateDocerSaveRecord">
    <vt:lpwstr>eyJoZGlkIjoiOWMyZTQxOTZiODEyNTcxZTlmY2Q0YzBlN2JiNTZiMzEiLCJ1c2VySWQiOiIyNTk3MjUwOTIifQ==</vt:lpwstr>
  </property>
</Properties>
</file>