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Lines="50" w:beforeAutospacing="0" w:after="0" w:afterLines="50" w:afterAutospacing="0" w:line="600" w:lineRule="exact"/>
        <w:ind w:left="0" w:right="0"/>
        <w:jc w:val="center"/>
        <w:rPr>
          <w:rFonts w:hint="default" w:ascii="方正小标宋简体" w:hAnsi="Times New Roman" w:eastAsia="方正小标宋简体" w:cs="Times New Roman"/>
          <w:kern w:val="2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支持个体工商户发展补贴资金申请表</w:t>
      </w:r>
    </w:p>
    <w:tbl>
      <w:tblPr>
        <w:tblStyle w:val="5"/>
        <w:tblW w:w="96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057"/>
        <w:gridCol w:w="453"/>
        <w:gridCol w:w="1674"/>
        <w:gridCol w:w="708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个体户名称及成立时间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统一社会信用代码（或注册号）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地址/经营场所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已取得的许可证名称及编号</w:t>
            </w:r>
          </w:p>
        </w:tc>
        <w:tc>
          <w:tcPr>
            <w:tcW w:w="3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经营者姓名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社保卡或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银行卡信息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持卡人姓名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以上内容由个体工商户填写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属地市场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监管所的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初审意见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1.是否证照齐全    是□  否□ （请在相应的方框内打√）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2.是否正常经营    是□  否□ （请在相应的方框内打√）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3.是否近3年没有违法违规记录    是□  否□ （请在相应的方框内打√）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4.是否没有被标记为经营异常状态（已经移出的除外）    是□  否□ （请在相应的方框内打√）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市场监管所（盖章）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县、区市场监管部门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（单位盖章）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县、区财政部门审核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（单位盖章）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日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50" w:beforeAutospacing="0" w:after="0" w:afterLines="50" w:afterAutospacing="0" w:line="400" w:lineRule="exact"/>
        <w:ind w:left="0" w:right="0" w:firstLine="140" w:firstLineChars="5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申请人签名：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/>
        <w:jc w:val="both"/>
        <w:rPr>
          <w:sz w:val="20"/>
          <w:szCs w:val="22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（备注：个体工商户提交此申请表的同时，请一并提交营业执照和相关许可证复印件、经营者身份证复印件、经营者社保卡或银行卡复印件）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6" w:right="1800" w:bottom="-22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51720"/>
    <w:rsid w:val="26F67E7A"/>
    <w:rsid w:val="27E23217"/>
    <w:rsid w:val="2E71460B"/>
    <w:rsid w:val="615837EB"/>
    <w:rsid w:val="65151720"/>
    <w:rsid w:val="68493322"/>
    <w:rsid w:val="6DA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zsyiii</dc:creator>
  <cp:lastModifiedBy>邝华杰</cp:lastModifiedBy>
  <dcterms:modified xsi:type="dcterms:W3CDTF">2020-09-17T09:31:30Z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