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 w:eastAsia="方正小标宋简体"/>
          <w:color w:val="auto"/>
          <w:sz w:val="44"/>
          <w:szCs w:val="44"/>
        </w:rPr>
      </w:pPr>
    </w:p>
    <w:p>
      <w:pPr>
        <w:jc w:val="center"/>
        <w:rPr>
          <w:rFonts w:ascii="宋体" w:hAnsi="宋体" w:eastAsia="方正小标宋简体"/>
          <w:color w:val="auto"/>
          <w:sz w:val="44"/>
          <w:szCs w:val="44"/>
        </w:rPr>
      </w:pPr>
      <w:r>
        <w:rPr>
          <w:rFonts w:hint="eastAsia" w:ascii="宋体" w:hAnsi="宋体" w:eastAsia="方正小标宋简体"/>
          <w:color w:val="auto"/>
          <w:sz w:val="44"/>
          <w:szCs w:val="44"/>
        </w:rPr>
        <w:t>202</w:t>
      </w:r>
      <w:r>
        <w:rPr>
          <w:rFonts w:hint="eastAsia" w:ascii="宋体" w:hAnsi="宋体" w:eastAsia="方正小标宋简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年区《政府工作报告》督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查重点任务节点任务安排表</w:t>
      </w:r>
    </w:p>
    <w:p>
      <w:pPr>
        <w:ind w:firstLine="840" w:firstLineChars="4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报送单位：（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盖章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）    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主要领导审核：（签字）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报送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时间：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年 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660"/>
        <w:gridCol w:w="2475"/>
        <w:gridCol w:w="2595"/>
        <w:gridCol w:w="1695"/>
        <w:gridCol w:w="1890"/>
        <w:gridCol w:w="1785"/>
        <w:gridCol w:w="1725"/>
        <w:gridCol w:w="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黑体"/>
                <w:color w:val="auto"/>
                <w:kern w:val="0"/>
                <w:sz w:val="22"/>
                <w:szCs w:val="22"/>
              </w:rPr>
              <w:t>大类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黑体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黑体"/>
                <w:color w:val="auto"/>
                <w:kern w:val="0"/>
                <w:sz w:val="22"/>
                <w:szCs w:val="22"/>
              </w:rPr>
              <w:t>工作任务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黑体"/>
                <w:color w:val="auto"/>
                <w:kern w:val="0"/>
                <w:sz w:val="22"/>
                <w:szCs w:val="22"/>
              </w:rPr>
              <w:t>牵头责任单位及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黑体"/>
                <w:color w:val="auto"/>
                <w:kern w:val="0"/>
                <w:sz w:val="22"/>
                <w:szCs w:val="22"/>
              </w:rPr>
              <w:t>主要负责人、分管负责人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黑体"/>
                <w:color w:val="auto"/>
                <w:kern w:val="0"/>
                <w:sz w:val="22"/>
                <w:szCs w:val="22"/>
              </w:rPr>
              <w:t>第一季度目标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黑体"/>
                <w:color w:val="auto"/>
                <w:kern w:val="0"/>
                <w:sz w:val="22"/>
                <w:szCs w:val="22"/>
              </w:rPr>
              <w:t>第二季度目标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黑体"/>
                <w:color w:val="auto"/>
                <w:kern w:val="0"/>
                <w:sz w:val="22"/>
                <w:szCs w:val="22"/>
              </w:rPr>
              <w:t>第三季度目标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黑体"/>
                <w:color w:val="auto"/>
                <w:kern w:val="0"/>
                <w:sz w:val="22"/>
                <w:szCs w:val="22"/>
              </w:rPr>
              <w:t>第四季度目标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黑体"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1"/>
              </w:rPr>
            </w:pPr>
          </w:p>
        </w:tc>
      </w:tr>
    </w:tbl>
    <w:p>
      <w:pPr>
        <w:ind w:firstLine="210" w:firstLineChars="100"/>
        <w:rPr>
          <w:rFonts w:hint="eastAsia" w:ascii="宋体" w:hAnsi="宋体" w:cs="Times New Roman"/>
          <w:color w:val="auto"/>
          <w:sz w:val="21"/>
          <w:szCs w:val="21"/>
        </w:rPr>
      </w:pPr>
      <w:r>
        <w:rPr>
          <w:rFonts w:hint="eastAsia" w:ascii="宋体" w:hAnsi="宋体" w:cs="Times New Roman"/>
          <w:color w:val="auto"/>
          <w:sz w:val="21"/>
          <w:szCs w:val="21"/>
        </w:rPr>
        <w:t>注：季度节点任务填报量化指标任务或可考核的具体工作目标。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42D73"/>
    <w:rsid w:val="0BD4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hint="eastAsia" w:eastAsia="宋体"/>
      <w:sz w:val="28"/>
      <w:szCs w:val="20"/>
    </w:rPr>
  </w:style>
  <w:style w:type="paragraph" w:styleId="3">
    <w:name w:val="toc 5"/>
    <w:basedOn w:val="1"/>
    <w:next w:val="1"/>
    <w:qFormat/>
    <w:uiPriority w:val="0"/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2022-07-05T02:06:00Z</dcterms:created>
  <dc:creator>李玉琼</dc:creator>
  <cp:lastModifiedBy>李玉琼</cp:lastModifiedBy>
  <dcterms:modified xsi:type="dcterms:W3CDTF">2022-07-05T02:06:58Z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2052-11.8.2.10989</vt:lpwstr>
  </property>
  <property fmtid="{D5CDD505-2E9C-101B-9397-08002B2CF9AE}" pid="3" name="ICV">
    <vt:lpwstr>9B28911840524011B3DED7992738B97D</vt:lpwstr>
  </property>
</Properties>
</file>