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22D6" w:rsidRDefault="005922D6">
      <w:pPr>
        <w:spacing w:line="590" w:lineRule="exact"/>
        <w:jc w:val="center"/>
        <w:rPr>
          <w:rFonts w:ascii="宋体" w:eastAsia="宋体" w:hAnsi="宋体" w:cs="宋体"/>
          <w:b/>
          <w:bCs/>
          <w:sz w:val="44"/>
          <w:szCs w:val="44"/>
        </w:rPr>
      </w:pPr>
    </w:p>
    <w:p w:rsidR="005922D6" w:rsidRDefault="00870E2B">
      <w:pPr>
        <w:overflowPunct w:val="0"/>
        <w:spacing w:line="590" w:lineRule="exact"/>
        <w:jc w:val="center"/>
        <w:rPr>
          <w:rFonts w:ascii="宋体" w:eastAsia="方正小标宋简体" w:hAnsi="宋体"/>
          <w:sz w:val="44"/>
          <w:szCs w:val="44"/>
        </w:rPr>
      </w:pPr>
      <w:r>
        <w:rPr>
          <w:rFonts w:ascii="宋体" w:eastAsia="方正小标宋简体" w:hAnsi="宋体" w:hint="eastAsia"/>
          <w:sz w:val="44"/>
          <w:szCs w:val="44"/>
        </w:rPr>
        <w:t>源城区松材线虫病防治“十四五”规划（五年攻坚行动计划实施方案）</w:t>
      </w:r>
      <w:r>
        <w:rPr>
          <w:rFonts w:ascii="宋体" w:eastAsia="宋体" w:hAnsi="宋体" w:cs="宋体" w:hint="eastAsia"/>
          <w:b/>
          <w:sz w:val="44"/>
          <w:szCs w:val="44"/>
        </w:rPr>
        <w:t>（</w:t>
      </w:r>
      <w:r>
        <w:rPr>
          <w:rFonts w:ascii="宋体" w:eastAsia="宋体" w:hAnsi="宋体" w:cs="宋体" w:hint="eastAsia"/>
          <w:b/>
          <w:sz w:val="44"/>
          <w:szCs w:val="44"/>
        </w:rPr>
        <w:t>2021-2025</w:t>
      </w:r>
      <w:r>
        <w:rPr>
          <w:rFonts w:ascii="宋体" w:eastAsia="宋体" w:hAnsi="宋体" w:cs="宋体" w:hint="eastAsia"/>
          <w:b/>
          <w:spacing w:val="-65"/>
          <w:sz w:val="44"/>
          <w:szCs w:val="44"/>
        </w:rPr>
        <w:t xml:space="preserve"> </w:t>
      </w:r>
      <w:r>
        <w:rPr>
          <w:rFonts w:ascii="宋体" w:eastAsia="宋体" w:hAnsi="宋体" w:cs="宋体" w:hint="eastAsia"/>
          <w:b/>
          <w:spacing w:val="-65"/>
          <w:sz w:val="44"/>
          <w:szCs w:val="44"/>
        </w:rPr>
        <w:t>年</w:t>
      </w:r>
      <w:r>
        <w:rPr>
          <w:rFonts w:ascii="宋体" w:eastAsia="宋体" w:hAnsi="宋体" w:cs="宋体" w:hint="eastAsia"/>
          <w:b/>
          <w:sz w:val="44"/>
          <w:szCs w:val="44"/>
        </w:rPr>
        <w:t>）</w:t>
      </w:r>
    </w:p>
    <w:p w:rsidR="005922D6" w:rsidRDefault="00870E2B">
      <w:pPr>
        <w:spacing w:line="590" w:lineRule="exact"/>
        <w:jc w:val="center"/>
        <w:rPr>
          <w:rFonts w:ascii="宋体" w:eastAsia="楷体" w:hAnsi="宋体" w:cs="楷体"/>
          <w:szCs w:val="32"/>
        </w:rPr>
      </w:pPr>
      <w:r>
        <w:rPr>
          <w:rFonts w:ascii="宋体" w:eastAsia="楷体" w:hAnsi="宋体" w:cs="楷体" w:hint="eastAsia"/>
          <w:szCs w:val="32"/>
        </w:rPr>
        <w:t>（起草说明）</w:t>
      </w:r>
    </w:p>
    <w:p w:rsidR="005922D6" w:rsidRDefault="005922D6">
      <w:pPr>
        <w:pStyle w:val="a9"/>
        <w:spacing w:line="590" w:lineRule="exact"/>
        <w:rPr>
          <w:rFonts w:ascii="宋体" w:eastAsia="方正仿宋_GBK" w:hAnsi="宋体" w:cs="黑体"/>
          <w:highlight w:val="yellow"/>
        </w:rPr>
      </w:pPr>
    </w:p>
    <w:p w:rsidR="005922D6" w:rsidRDefault="00870E2B">
      <w:pPr>
        <w:pStyle w:val="a9"/>
        <w:spacing w:line="590" w:lineRule="exact"/>
        <w:rPr>
          <w:rFonts w:ascii="宋体" w:eastAsia="仿宋" w:hAnsi="宋体" w:cs="仿宋"/>
          <w:bCs w:val="0"/>
          <w:color w:val="000000"/>
          <w:shd w:val="clear" w:color="auto" w:fill="FFFFFF"/>
        </w:rPr>
      </w:pPr>
      <w:r>
        <w:rPr>
          <w:rFonts w:ascii="宋体" w:eastAsia="方正仿宋_GBK" w:hAnsi="宋体" w:cs="黑体" w:hint="eastAsia"/>
        </w:rPr>
        <w:t>区农业农村局拟定</w:t>
      </w:r>
      <w:bookmarkStart w:id="0" w:name="_GoBack"/>
      <w:bookmarkEnd w:id="0"/>
      <w:r>
        <w:rPr>
          <w:rFonts w:ascii="宋体" w:eastAsia="方正仿宋_GBK" w:hAnsi="宋体" w:cs="黑体" w:hint="eastAsia"/>
        </w:rPr>
        <w:t>了规范性文件</w:t>
      </w:r>
      <w:r>
        <w:rPr>
          <w:rFonts w:ascii="宋体" w:eastAsia="方正仿宋_GBK" w:hAnsi="宋体" w:cs="仿宋" w:hint="eastAsia"/>
          <w:bCs w:val="0"/>
        </w:rPr>
        <w:t>《源城区松材线虫病防治“十四五”规划</w:t>
      </w:r>
      <w:r>
        <w:rPr>
          <w:rFonts w:ascii="宋体" w:eastAsia="方正仿宋_GBK" w:hAnsi="宋体" w:cs="仿宋" w:hint="eastAsia"/>
          <w:bCs w:val="0"/>
        </w:rPr>
        <w:t>（</w:t>
      </w:r>
      <w:r>
        <w:rPr>
          <w:rFonts w:ascii="宋体" w:eastAsia="方正仿宋_GBK" w:hAnsi="宋体" w:cs="仿宋" w:hint="eastAsia"/>
          <w:bCs w:val="0"/>
        </w:rPr>
        <w:t>五年攻坚行动计划实施方案</w:t>
      </w:r>
      <w:r>
        <w:rPr>
          <w:rFonts w:ascii="宋体" w:eastAsia="方正仿宋_GBK" w:hAnsi="宋体" w:cs="仿宋" w:hint="eastAsia"/>
          <w:bCs w:val="0"/>
        </w:rPr>
        <w:t>）</w:t>
      </w:r>
      <w:r>
        <w:rPr>
          <w:rFonts w:ascii="宋体" w:eastAsia="方正仿宋_GBK" w:hAnsi="宋体" w:cs="仿宋" w:hint="eastAsia"/>
          <w:bCs w:val="0"/>
        </w:rPr>
        <w:t>（</w:t>
      </w:r>
      <w:r>
        <w:rPr>
          <w:rFonts w:ascii="宋体" w:eastAsia="方正仿宋_GBK" w:hAnsi="宋体" w:cs="仿宋" w:hint="eastAsia"/>
          <w:bCs w:val="0"/>
        </w:rPr>
        <w:t>2021-2025</w:t>
      </w:r>
      <w:r>
        <w:rPr>
          <w:rFonts w:ascii="宋体" w:eastAsia="方正仿宋_GBK" w:hAnsi="宋体" w:cs="仿宋" w:hint="eastAsia"/>
          <w:bCs w:val="0"/>
        </w:rPr>
        <w:t>年</w:t>
      </w:r>
      <w:r>
        <w:rPr>
          <w:rFonts w:ascii="宋体" w:eastAsia="方正仿宋_GBK" w:hAnsi="宋体" w:cs="仿宋" w:hint="eastAsia"/>
          <w:bCs w:val="0"/>
        </w:rPr>
        <w:t>)</w:t>
      </w:r>
      <w:r>
        <w:rPr>
          <w:rFonts w:ascii="宋体" w:eastAsia="方正仿宋_GBK" w:hAnsi="宋体" w:cs="仿宋" w:hint="eastAsia"/>
          <w:bCs w:val="0"/>
        </w:rPr>
        <w:t>》。根据《广东省行政机关规范性文件管理规定》和《广东省人民政府办公厅关于进一步加强行政机关规范性文件监督管理工作的意见》</w:t>
      </w:r>
      <w:r>
        <w:rPr>
          <w:rFonts w:ascii="宋体" w:eastAsia="仿宋" w:hAnsi="宋体" w:cs="仿宋" w:hint="eastAsia"/>
          <w:bCs w:val="0"/>
          <w:color w:val="000000"/>
          <w:shd w:val="clear" w:color="auto" w:fill="FFFFFF"/>
        </w:rPr>
        <w:t>（</w:t>
      </w:r>
      <w:r>
        <w:rPr>
          <w:rFonts w:ascii="宋体" w:eastAsia="仿宋" w:hAnsi="宋体" w:cs="仿宋" w:hint="eastAsia"/>
          <w:bCs w:val="0"/>
        </w:rPr>
        <w:t>粤府办〔</w:t>
      </w:r>
      <w:r>
        <w:rPr>
          <w:rFonts w:ascii="宋体" w:eastAsia="仿宋" w:hAnsi="宋体" w:cs="仿宋" w:hint="eastAsia"/>
          <w:bCs w:val="0"/>
        </w:rPr>
        <w:t>2014</w:t>
      </w:r>
      <w:r>
        <w:rPr>
          <w:rFonts w:ascii="宋体" w:eastAsia="仿宋" w:hAnsi="宋体" w:cs="仿宋" w:hint="eastAsia"/>
          <w:bCs w:val="0"/>
        </w:rPr>
        <w:t>〕</w:t>
      </w:r>
      <w:r>
        <w:rPr>
          <w:rFonts w:ascii="宋体" w:eastAsia="仿宋" w:hAnsi="宋体" w:cs="仿宋" w:hint="eastAsia"/>
          <w:bCs w:val="0"/>
        </w:rPr>
        <w:t>32</w:t>
      </w:r>
      <w:r>
        <w:rPr>
          <w:rFonts w:ascii="宋体" w:eastAsia="仿宋" w:hAnsi="宋体" w:cs="仿宋" w:hint="eastAsia"/>
          <w:bCs w:val="0"/>
        </w:rPr>
        <w:t>号</w:t>
      </w:r>
      <w:r>
        <w:rPr>
          <w:rFonts w:ascii="宋体" w:eastAsia="仿宋" w:hAnsi="宋体" w:cs="仿宋" w:hint="eastAsia"/>
          <w:bCs w:val="0"/>
          <w:color w:val="000000"/>
          <w:shd w:val="clear" w:color="auto" w:fill="FFFFFF"/>
        </w:rPr>
        <w:t>）有关要求，就文件制定有关事宜作说明如下：</w:t>
      </w:r>
    </w:p>
    <w:p w:rsidR="005922D6" w:rsidRDefault="00870E2B">
      <w:pPr>
        <w:pStyle w:val="a9"/>
        <w:spacing w:line="590" w:lineRule="exact"/>
        <w:rPr>
          <w:rFonts w:ascii="宋体" w:hAnsi="宋体" w:cs="黑体"/>
        </w:rPr>
      </w:pPr>
      <w:r>
        <w:rPr>
          <w:rFonts w:ascii="宋体" w:hAnsi="宋体" w:cs="黑体" w:hint="eastAsia"/>
        </w:rPr>
        <w:t>一、起草的背景和过程</w:t>
      </w:r>
    </w:p>
    <w:p w:rsidR="005922D6" w:rsidRDefault="00870E2B">
      <w:pPr>
        <w:pStyle w:val="a9"/>
        <w:spacing w:line="590" w:lineRule="exact"/>
        <w:ind w:firstLine="643"/>
        <w:rPr>
          <w:rFonts w:ascii="宋体" w:eastAsia="方正仿宋_GBK" w:hAnsi="宋体" w:cs="仿宋"/>
          <w:bCs w:val="0"/>
        </w:rPr>
      </w:pPr>
      <w:r>
        <w:rPr>
          <w:rFonts w:ascii="宋体" w:eastAsia="方正仿宋_GBK" w:hAnsi="宋体" w:cs="仿宋" w:hint="eastAsia"/>
          <w:b/>
        </w:rPr>
        <w:t>（一）起草背景。</w:t>
      </w:r>
      <w:r>
        <w:rPr>
          <w:rFonts w:ascii="宋体" w:eastAsia="方正仿宋_GBK" w:hAnsi="宋体" w:cs="仿宋" w:hint="eastAsia"/>
          <w:bCs w:val="0"/>
        </w:rPr>
        <w:t>松材线虫病是重大植物疫情，也是松树的毁灭性病害，具有传播蔓延速度快、传播途径隐蔽且多样、发病速度快、防控难度大等特点，松材线虫病在源城区局部地区造成森林资源严重损害，给山区经济带来较大影响。目前，松材线虫病是源城区危害最为严重的林业有害生物。</w:t>
      </w:r>
    </w:p>
    <w:p w:rsidR="005922D6" w:rsidRDefault="00870E2B" w:rsidP="00B13CB8">
      <w:pPr>
        <w:pStyle w:val="a9"/>
        <w:spacing w:line="590" w:lineRule="exact"/>
        <w:rPr>
          <w:rFonts w:ascii="宋体" w:eastAsia="方正仿宋_GBK" w:hAnsi="宋体" w:cs="仿宋"/>
          <w:color w:val="000000"/>
          <w:shd w:val="clear" w:color="auto" w:fill="FFFFFF"/>
        </w:rPr>
      </w:pPr>
      <w:r>
        <w:rPr>
          <w:rFonts w:ascii="宋体" w:eastAsia="方正仿宋_GBK" w:hAnsi="宋体" w:cs="仿宋" w:hint="eastAsia"/>
          <w:bCs w:val="0"/>
        </w:rPr>
        <w:t>党的十九大报告指出：“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w:t>
      </w:r>
      <w:r>
        <w:rPr>
          <w:rFonts w:ascii="宋体" w:eastAsia="方正仿宋_GBK" w:hAnsi="宋体" w:cs="仿宋" w:hint="eastAsia"/>
          <w:bCs w:val="0"/>
        </w:rPr>
        <w:t>中国，为人民创造良好生产生活环境，为全球</w:t>
      </w:r>
      <w:r>
        <w:rPr>
          <w:rFonts w:ascii="宋体" w:eastAsia="方正仿宋_GBK" w:hAnsi="宋体" w:cs="仿宋" w:hint="eastAsia"/>
          <w:bCs w:val="0"/>
        </w:rPr>
        <w:lastRenderedPageBreak/>
        <w:t>生态安全作出贡献”。习近平总书记多次强调“要像保护眼睛一样保护生态环境，像对待生命一样对待生态环境，把不损害生态环境作为发展底线”。深入贯彻落实中央领导同志指示批示精神，坚持“逐步压缩、重点拔除、全面控制”疫情防控总方向，按照“预防为先、治理为要、监管为重”的防控理念，遵循分区分级管理、科学精准施策的工作思路，落实责任、健全制度、完善体系、创新机制、强化支撑，突出源头治理、科学治理、依法治理，推进疫情治理体系和治理能力现代化。河源市是我省重要的水源涵养林区，松树是优良</w:t>
      </w:r>
      <w:r>
        <w:rPr>
          <w:rFonts w:ascii="宋体" w:eastAsia="方正仿宋_GBK" w:hAnsi="宋体" w:cs="仿宋" w:hint="eastAsia"/>
          <w:bCs w:val="0"/>
        </w:rPr>
        <w:t>的绿化先锋树种，松林是森林生态系统的重要组成部分，也是山区林农致富的重要经济来源。防治松材线虫病，保护森林资源和生态环境安全，是全面贯彻落实习近平新时代生态文明思想的具体行动。</w:t>
      </w:r>
      <w:r>
        <w:rPr>
          <w:rFonts w:ascii="宋体" w:eastAsia="方正仿宋_GBK" w:hAnsi="宋体" w:cs="仿宋" w:hint="eastAsia"/>
          <w:bCs w:val="0"/>
        </w:rPr>
        <w:t>为此</w:t>
      </w:r>
      <w:r>
        <w:rPr>
          <w:rFonts w:ascii="宋体" w:eastAsia="方正仿宋_GBK" w:hAnsi="宋体" w:cs="仿宋" w:hint="eastAsia"/>
          <w:bCs w:val="0"/>
        </w:rPr>
        <w:t>，区农业农村局代起草了《源城区松材线虫病防治“十四五”规划（五年攻坚行动计划实施方案）（</w:t>
      </w:r>
      <w:r>
        <w:rPr>
          <w:rFonts w:ascii="宋体" w:eastAsia="方正仿宋_GBK" w:hAnsi="宋体" w:cs="仿宋" w:hint="eastAsia"/>
          <w:bCs w:val="0"/>
        </w:rPr>
        <w:t>2021-2025</w:t>
      </w:r>
      <w:r>
        <w:rPr>
          <w:rFonts w:ascii="宋体" w:eastAsia="方正仿宋_GBK" w:hAnsi="宋体" w:cs="仿宋" w:hint="eastAsia"/>
          <w:bCs w:val="0"/>
        </w:rPr>
        <w:t>年</w:t>
      </w:r>
      <w:r>
        <w:rPr>
          <w:rFonts w:ascii="宋体" w:eastAsia="方正仿宋_GBK" w:hAnsi="宋体" w:cs="仿宋" w:hint="eastAsia"/>
          <w:bCs w:val="0"/>
        </w:rPr>
        <w:t>)</w:t>
      </w:r>
      <w:r>
        <w:rPr>
          <w:rFonts w:ascii="宋体" w:eastAsia="方正仿宋_GBK" w:hAnsi="宋体" w:cs="仿宋" w:hint="eastAsia"/>
          <w:bCs w:val="0"/>
        </w:rPr>
        <w:t>》（征求意见稿）。</w:t>
      </w:r>
    </w:p>
    <w:p w:rsidR="005922D6" w:rsidRDefault="00870E2B" w:rsidP="00B13CB8">
      <w:pPr>
        <w:autoSpaceDE w:val="0"/>
        <w:autoSpaceDN w:val="0"/>
        <w:adjustRightInd w:val="0"/>
        <w:spacing w:line="590" w:lineRule="exact"/>
        <w:ind w:firstLineChars="200" w:firstLine="643"/>
        <w:rPr>
          <w:rFonts w:ascii="宋体" w:hAnsi="宋体" w:cs="仿宋"/>
          <w:szCs w:val="32"/>
        </w:rPr>
      </w:pPr>
      <w:r>
        <w:rPr>
          <w:rFonts w:ascii="宋体" w:hAnsi="宋体" w:cs="仿宋" w:hint="eastAsia"/>
          <w:b/>
          <w:bCs/>
          <w:szCs w:val="32"/>
        </w:rPr>
        <w:t>（二）起草过程。</w:t>
      </w:r>
      <w:r>
        <w:rPr>
          <w:rFonts w:ascii="宋体" w:hAnsi="宋体" w:cs="仿宋" w:hint="eastAsia"/>
        </w:rPr>
        <w:t>根据生态文明建设要求，从保护森林资源和生态环境安全出发，在深入调研、科学分析源城区松林分布和松材线虫病发生防治现状的基础上，根据国家林业和草原局防治技术要求，依据《广东省松材线虫病疫情防</w:t>
      </w:r>
      <w:r>
        <w:rPr>
          <w:rFonts w:ascii="宋体" w:hAnsi="宋体" w:cs="仿宋" w:hint="eastAsia"/>
        </w:rPr>
        <w:t>控五年攻坚行动实施方案（</w:t>
      </w:r>
      <w:r>
        <w:rPr>
          <w:rFonts w:ascii="宋体" w:hAnsi="宋体" w:cs="仿宋" w:hint="eastAsia"/>
        </w:rPr>
        <w:t xml:space="preserve">2021-2025 </w:t>
      </w:r>
      <w:r>
        <w:rPr>
          <w:rFonts w:ascii="宋体" w:hAnsi="宋体" w:cs="仿宋" w:hint="eastAsia"/>
        </w:rPr>
        <w:t>年）》、《广东省松材线虫病防治规划（</w:t>
      </w:r>
      <w:r>
        <w:rPr>
          <w:rFonts w:ascii="宋体" w:hAnsi="宋体" w:cs="仿宋" w:hint="eastAsia"/>
        </w:rPr>
        <w:t xml:space="preserve">2020-2022 </w:t>
      </w:r>
      <w:r>
        <w:rPr>
          <w:rFonts w:ascii="宋体" w:hAnsi="宋体" w:cs="仿宋" w:hint="eastAsia"/>
        </w:rPr>
        <w:t>年）》和《河源市松材线虫病防治规划（</w:t>
      </w:r>
      <w:r>
        <w:rPr>
          <w:rFonts w:ascii="宋体" w:hAnsi="宋体" w:cs="仿宋" w:hint="eastAsia"/>
        </w:rPr>
        <w:t xml:space="preserve">2020-2025 </w:t>
      </w:r>
      <w:r>
        <w:rPr>
          <w:rFonts w:ascii="宋体" w:hAnsi="宋体" w:cs="仿宋" w:hint="eastAsia"/>
        </w:rPr>
        <w:t>年）》，收集和总结广东三十多年防控实践经验，结合源城区松材线虫病疫情实际情况和该病发</w:t>
      </w:r>
      <w:r>
        <w:rPr>
          <w:rFonts w:ascii="宋体" w:hAnsi="宋体" w:cs="仿宋" w:hint="eastAsia"/>
        </w:rPr>
        <w:lastRenderedPageBreak/>
        <w:t>生发展规律，在认真总结经验与教训基础上，编制</w:t>
      </w:r>
      <w:r>
        <w:rPr>
          <w:rFonts w:ascii="宋体" w:hAnsi="宋体" w:cs="仿宋" w:hint="eastAsia"/>
        </w:rPr>
        <w:t>完成了</w:t>
      </w:r>
      <w:r>
        <w:rPr>
          <w:rFonts w:ascii="宋体" w:hAnsi="宋体" w:cs="仿宋" w:hint="eastAsia"/>
        </w:rPr>
        <w:t>《源城区松材线虫病防治“十四五”规划（五年攻坚行动计划实施方案）（</w:t>
      </w:r>
      <w:r>
        <w:rPr>
          <w:rFonts w:ascii="宋体" w:hAnsi="宋体" w:cs="仿宋" w:hint="eastAsia"/>
        </w:rPr>
        <w:t>2021-2025</w:t>
      </w:r>
      <w:r>
        <w:rPr>
          <w:rFonts w:ascii="宋体" w:hAnsi="宋体" w:cs="仿宋" w:hint="eastAsia"/>
        </w:rPr>
        <w:t>年</w:t>
      </w:r>
      <w:r>
        <w:rPr>
          <w:rFonts w:ascii="宋体" w:hAnsi="宋体" w:cs="仿宋" w:hint="eastAsia"/>
        </w:rPr>
        <w:t>)</w:t>
      </w:r>
      <w:r>
        <w:rPr>
          <w:rFonts w:ascii="宋体" w:hAnsi="宋体" w:cs="仿宋" w:hint="eastAsia"/>
        </w:rPr>
        <w:t>》（征求意见稿）</w:t>
      </w:r>
      <w:r>
        <w:rPr>
          <w:rFonts w:ascii="宋体" w:hAnsi="宋体" w:cs="仿宋" w:hint="eastAsia"/>
          <w:bCs/>
        </w:rPr>
        <w:t>。</w:t>
      </w:r>
    </w:p>
    <w:p w:rsidR="005922D6" w:rsidRDefault="00870E2B">
      <w:pPr>
        <w:autoSpaceDE w:val="0"/>
        <w:autoSpaceDN w:val="0"/>
        <w:adjustRightInd w:val="0"/>
        <w:spacing w:line="590" w:lineRule="exact"/>
        <w:ind w:firstLineChars="200" w:firstLine="640"/>
        <w:rPr>
          <w:rFonts w:ascii="宋体" w:eastAsia="黑体" w:hAnsi="宋体" w:cs="黑体"/>
          <w:bCs/>
          <w:snapToGrid w:val="0"/>
          <w:kern w:val="0"/>
        </w:rPr>
      </w:pPr>
      <w:r>
        <w:rPr>
          <w:rFonts w:ascii="宋体" w:eastAsia="黑体" w:hAnsi="宋体" w:cs="黑体" w:hint="eastAsia"/>
          <w:color w:val="000000"/>
          <w:szCs w:val="32"/>
          <w:shd w:val="clear" w:color="auto" w:fill="FFFFFF"/>
        </w:rPr>
        <w:t>二、</w:t>
      </w:r>
      <w:r>
        <w:rPr>
          <w:rFonts w:ascii="宋体" w:eastAsia="黑体" w:hAnsi="宋体" w:cs="黑体" w:hint="eastAsia"/>
          <w:bCs/>
          <w:snapToGrid w:val="0"/>
          <w:kern w:val="0"/>
        </w:rPr>
        <w:t>起草文件政策依据</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1. </w:t>
      </w:r>
      <w:r>
        <w:rPr>
          <w:rFonts w:ascii="宋体" w:eastAsia="方正仿宋_GBK" w:hAnsi="宋体" w:cs="仿宋" w:hint="eastAsia"/>
          <w:bCs w:val="0"/>
        </w:rPr>
        <w:t>《中华人民共和国森林法》（</w:t>
      </w:r>
      <w:r>
        <w:rPr>
          <w:rFonts w:ascii="宋体" w:eastAsia="方正仿宋_GBK" w:hAnsi="宋体" w:cs="仿宋" w:hint="eastAsia"/>
          <w:bCs w:val="0"/>
        </w:rPr>
        <w:t>2019</w:t>
      </w:r>
      <w:r>
        <w:rPr>
          <w:rFonts w:ascii="宋体" w:eastAsia="方正仿宋_GBK" w:hAnsi="宋体" w:cs="仿宋" w:hint="eastAsia"/>
          <w:bCs w:val="0"/>
        </w:rPr>
        <w:t>年</w:t>
      </w:r>
      <w:r>
        <w:rPr>
          <w:rFonts w:ascii="宋体" w:eastAsia="方正仿宋_GBK" w:hAnsi="宋体" w:cs="仿宋" w:hint="eastAsia"/>
          <w:bCs w:val="0"/>
        </w:rPr>
        <w:t>12</w:t>
      </w:r>
      <w:r>
        <w:rPr>
          <w:rFonts w:ascii="宋体" w:eastAsia="方正仿宋_GBK" w:hAnsi="宋体" w:cs="仿宋" w:hint="eastAsia"/>
          <w:bCs w:val="0"/>
        </w:rPr>
        <w:t>月</w:t>
      </w:r>
      <w:r>
        <w:rPr>
          <w:rFonts w:ascii="宋体" w:eastAsia="方正仿宋_GBK" w:hAnsi="宋体" w:cs="仿宋" w:hint="eastAsia"/>
          <w:bCs w:val="0"/>
        </w:rPr>
        <w:t>28</w:t>
      </w:r>
      <w:r>
        <w:rPr>
          <w:rFonts w:ascii="宋体" w:eastAsia="方正仿宋_GBK" w:hAnsi="宋体" w:cs="仿宋" w:hint="eastAsia"/>
          <w:bCs w:val="0"/>
        </w:rPr>
        <w:t>日修订版）；</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2. </w:t>
      </w:r>
      <w:r>
        <w:rPr>
          <w:rFonts w:ascii="宋体" w:eastAsia="方正仿宋_GBK" w:hAnsi="宋体" w:cs="仿宋" w:hint="eastAsia"/>
          <w:bCs w:val="0"/>
        </w:rPr>
        <w:t>《中华人民共和国生物安全法》（</w:t>
      </w:r>
      <w:r>
        <w:rPr>
          <w:rFonts w:ascii="宋体" w:eastAsia="方正仿宋_GBK" w:hAnsi="宋体" w:cs="仿宋" w:hint="eastAsia"/>
          <w:bCs w:val="0"/>
        </w:rPr>
        <w:t>2020</w:t>
      </w:r>
      <w:r>
        <w:rPr>
          <w:rFonts w:ascii="宋体" w:eastAsia="方正仿宋_GBK" w:hAnsi="宋体" w:cs="仿宋" w:hint="eastAsia"/>
          <w:bCs w:val="0"/>
        </w:rPr>
        <w:t>年</w:t>
      </w:r>
      <w:r>
        <w:rPr>
          <w:rFonts w:ascii="宋体" w:eastAsia="方正仿宋_GBK" w:hAnsi="宋体" w:cs="仿宋" w:hint="eastAsia"/>
          <w:bCs w:val="0"/>
        </w:rPr>
        <w:t>10</w:t>
      </w:r>
      <w:r>
        <w:rPr>
          <w:rFonts w:ascii="宋体" w:eastAsia="方正仿宋_GBK" w:hAnsi="宋体" w:cs="仿宋" w:hint="eastAsia"/>
          <w:bCs w:val="0"/>
        </w:rPr>
        <w:t>月</w:t>
      </w:r>
      <w:r>
        <w:rPr>
          <w:rFonts w:ascii="宋体" w:eastAsia="方正仿宋_GBK" w:hAnsi="宋体" w:cs="仿宋" w:hint="eastAsia"/>
          <w:bCs w:val="0"/>
        </w:rPr>
        <w:t>17</w:t>
      </w:r>
      <w:r>
        <w:rPr>
          <w:rFonts w:ascii="宋体" w:eastAsia="方正仿宋_GBK" w:hAnsi="宋体" w:cs="仿宋" w:hint="eastAsia"/>
          <w:bCs w:val="0"/>
        </w:rPr>
        <w:t>日</w:t>
      </w:r>
      <w:r>
        <w:rPr>
          <w:rFonts w:ascii="宋体" w:eastAsia="方正仿宋_GBK" w:hAnsi="宋体" w:cs="仿宋" w:hint="eastAsia"/>
          <w:bCs w:val="0"/>
        </w:rPr>
        <w:t>,</w:t>
      </w:r>
      <w:r>
        <w:rPr>
          <w:rFonts w:ascii="宋体" w:eastAsia="方正仿宋_GBK" w:hAnsi="宋体" w:cs="仿宋" w:hint="eastAsia"/>
          <w:bCs w:val="0"/>
        </w:rPr>
        <w:t>中华人民共和国主席令</w:t>
      </w:r>
      <w:r>
        <w:rPr>
          <w:rFonts w:ascii="宋体" w:eastAsia="方正仿宋_GBK" w:hAnsi="宋体" w:cs="仿宋" w:hint="eastAsia"/>
          <w:bCs w:val="0"/>
        </w:rPr>
        <w:t xml:space="preserve"> </w:t>
      </w:r>
      <w:r>
        <w:rPr>
          <w:rFonts w:ascii="宋体" w:eastAsia="方正仿宋_GBK" w:hAnsi="宋体" w:cs="仿宋" w:hint="eastAsia"/>
          <w:bCs w:val="0"/>
        </w:rPr>
        <w:t>第五十六号）；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3.</w:t>
      </w:r>
      <w:r>
        <w:rPr>
          <w:rFonts w:ascii="宋体" w:eastAsia="方正仿宋_GBK" w:hAnsi="宋体" w:cs="仿宋" w:hint="eastAsia"/>
          <w:bCs w:val="0"/>
        </w:rPr>
        <w:t>《植物检疫条例》（</w:t>
      </w:r>
      <w:r>
        <w:rPr>
          <w:rFonts w:ascii="宋体" w:eastAsia="方正仿宋_GBK" w:hAnsi="宋体" w:cs="仿宋" w:hint="eastAsia"/>
          <w:bCs w:val="0"/>
        </w:rPr>
        <w:t>2017</w:t>
      </w:r>
      <w:r>
        <w:rPr>
          <w:rFonts w:ascii="宋体" w:eastAsia="方正仿宋_GBK" w:hAnsi="宋体" w:cs="仿宋" w:hint="eastAsia"/>
          <w:bCs w:val="0"/>
        </w:rPr>
        <w:t>年</w:t>
      </w:r>
      <w:r>
        <w:rPr>
          <w:rFonts w:ascii="宋体" w:eastAsia="方正仿宋_GBK" w:hAnsi="宋体" w:cs="仿宋" w:hint="eastAsia"/>
          <w:bCs w:val="0"/>
        </w:rPr>
        <w:t>10</w:t>
      </w:r>
      <w:r>
        <w:rPr>
          <w:rFonts w:ascii="宋体" w:eastAsia="方正仿宋_GBK" w:hAnsi="宋体" w:cs="仿宋" w:hint="eastAsia"/>
          <w:bCs w:val="0"/>
        </w:rPr>
        <w:t>月</w:t>
      </w:r>
      <w:r>
        <w:rPr>
          <w:rFonts w:ascii="宋体" w:eastAsia="方正仿宋_GBK" w:hAnsi="宋体" w:cs="仿宋" w:hint="eastAsia"/>
          <w:bCs w:val="0"/>
        </w:rPr>
        <w:t>7</w:t>
      </w:r>
      <w:r>
        <w:rPr>
          <w:rFonts w:ascii="宋体" w:eastAsia="方正仿宋_GBK" w:hAnsi="宋体" w:cs="仿宋" w:hint="eastAsia"/>
          <w:bCs w:val="0"/>
        </w:rPr>
        <w:t>日，国务院令</w:t>
      </w:r>
      <w:r>
        <w:rPr>
          <w:rFonts w:ascii="宋体" w:eastAsia="方正仿宋_GBK" w:hAnsi="宋体" w:cs="仿宋" w:hint="eastAsia"/>
          <w:bCs w:val="0"/>
        </w:rPr>
        <w:t xml:space="preserve"> </w:t>
      </w:r>
      <w:r>
        <w:rPr>
          <w:rFonts w:ascii="宋体" w:eastAsia="方正仿宋_GBK" w:hAnsi="宋体" w:cs="仿宋" w:hint="eastAsia"/>
          <w:bCs w:val="0"/>
        </w:rPr>
        <w:t>第</w:t>
      </w:r>
      <w:r>
        <w:rPr>
          <w:rFonts w:ascii="宋体" w:eastAsia="方正仿宋_GBK" w:hAnsi="宋体" w:cs="仿宋" w:hint="eastAsia"/>
          <w:bCs w:val="0"/>
        </w:rPr>
        <w:t>687</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4. </w:t>
      </w:r>
      <w:r>
        <w:rPr>
          <w:rFonts w:ascii="宋体" w:eastAsia="方正仿宋_GBK" w:hAnsi="宋体" w:cs="仿宋" w:hint="eastAsia"/>
          <w:bCs w:val="0"/>
        </w:rPr>
        <w:t>《森林病虫害防治条例》（</w:t>
      </w:r>
      <w:r>
        <w:rPr>
          <w:rFonts w:ascii="宋体" w:eastAsia="方正仿宋_GBK" w:hAnsi="宋体" w:cs="仿宋" w:hint="eastAsia"/>
          <w:bCs w:val="0"/>
        </w:rPr>
        <w:t>1989</w:t>
      </w:r>
      <w:r>
        <w:rPr>
          <w:rFonts w:ascii="宋体" w:eastAsia="方正仿宋_GBK" w:hAnsi="宋体" w:cs="仿宋" w:hint="eastAsia"/>
          <w:bCs w:val="0"/>
        </w:rPr>
        <w:t>年</w:t>
      </w:r>
      <w:r>
        <w:rPr>
          <w:rFonts w:ascii="宋体" w:eastAsia="方正仿宋_GBK" w:hAnsi="宋体" w:cs="仿宋" w:hint="eastAsia"/>
          <w:bCs w:val="0"/>
        </w:rPr>
        <w:t>12</w:t>
      </w:r>
      <w:r>
        <w:rPr>
          <w:rFonts w:ascii="宋体" w:eastAsia="方正仿宋_GBK" w:hAnsi="宋体" w:cs="仿宋" w:hint="eastAsia"/>
          <w:bCs w:val="0"/>
        </w:rPr>
        <w:t>月</w:t>
      </w:r>
      <w:r>
        <w:rPr>
          <w:rFonts w:ascii="宋体" w:eastAsia="方正仿宋_GBK" w:hAnsi="宋体" w:cs="仿宋" w:hint="eastAsia"/>
          <w:bCs w:val="0"/>
        </w:rPr>
        <w:t>18</w:t>
      </w:r>
      <w:r>
        <w:rPr>
          <w:rFonts w:ascii="宋体" w:eastAsia="方正仿宋_GBK" w:hAnsi="宋体" w:cs="仿宋" w:hint="eastAsia"/>
          <w:bCs w:val="0"/>
        </w:rPr>
        <w:t>日国务院发布施行）；</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5. </w:t>
      </w:r>
      <w:r>
        <w:rPr>
          <w:rFonts w:ascii="宋体" w:eastAsia="方正仿宋_GBK" w:hAnsi="宋体" w:cs="仿宋" w:hint="eastAsia"/>
          <w:bCs w:val="0"/>
        </w:rPr>
        <w:t>国务院办公厅关于进一步加强松材线虫病预防和除治工作的通知（国办发明电〔</w:t>
      </w:r>
      <w:r>
        <w:rPr>
          <w:rFonts w:ascii="宋体" w:eastAsia="方正仿宋_GBK" w:hAnsi="宋体" w:cs="仿宋" w:hint="eastAsia"/>
          <w:bCs w:val="0"/>
        </w:rPr>
        <w:t>2002</w:t>
      </w:r>
      <w:r>
        <w:rPr>
          <w:rFonts w:ascii="宋体" w:eastAsia="方正仿宋_GBK" w:hAnsi="宋体" w:cs="仿宋" w:hint="eastAsia"/>
          <w:bCs w:val="0"/>
        </w:rPr>
        <w:t>〕</w:t>
      </w:r>
      <w:r>
        <w:rPr>
          <w:rFonts w:ascii="宋体" w:eastAsia="方正仿宋_GBK" w:hAnsi="宋体" w:cs="仿宋" w:hint="eastAsia"/>
          <w:bCs w:val="0"/>
        </w:rPr>
        <w:t>5</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6. </w:t>
      </w:r>
      <w:r>
        <w:rPr>
          <w:rFonts w:ascii="宋体" w:eastAsia="方正仿宋_GBK" w:hAnsi="宋体" w:cs="仿宋" w:hint="eastAsia"/>
          <w:bCs w:val="0"/>
        </w:rPr>
        <w:t>国务院办公厅关于进一步加强林业有害生物防治工作的意见（国办发明电〔</w:t>
      </w:r>
      <w:r>
        <w:rPr>
          <w:rFonts w:ascii="宋体" w:eastAsia="方正仿宋_GBK" w:hAnsi="宋体" w:cs="仿宋" w:hint="eastAsia"/>
          <w:bCs w:val="0"/>
        </w:rPr>
        <w:t>2014</w:t>
      </w:r>
      <w:r>
        <w:rPr>
          <w:rFonts w:ascii="宋体" w:eastAsia="方正仿宋_GBK" w:hAnsi="宋体" w:cs="仿宋" w:hint="eastAsia"/>
          <w:bCs w:val="0"/>
        </w:rPr>
        <w:t>〕</w:t>
      </w:r>
      <w:r>
        <w:rPr>
          <w:rFonts w:ascii="宋体" w:eastAsia="方正仿宋_GBK" w:hAnsi="宋体" w:cs="仿宋" w:hint="eastAsia"/>
          <w:bCs w:val="0"/>
        </w:rPr>
        <w:t>26</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7. </w:t>
      </w:r>
      <w:r>
        <w:rPr>
          <w:rFonts w:ascii="宋体" w:eastAsia="方正仿宋_GBK" w:hAnsi="宋体" w:cs="仿宋" w:hint="eastAsia"/>
          <w:bCs w:val="0"/>
        </w:rPr>
        <w:t>国家林业和草原局关于印发《全国检疫性林业有害生物疫区管理办法》的通知（林造发〔</w:t>
      </w:r>
      <w:r>
        <w:rPr>
          <w:rFonts w:ascii="宋体" w:eastAsia="方正仿宋_GBK" w:hAnsi="宋体" w:cs="仿宋" w:hint="eastAsia"/>
          <w:bCs w:val="0"/>
        </w:rPr>
        <w:t>20</w:t>
      </w:r>
      <w:r>
        <w:rPr>
          <w:rFonts w:ascii="宋体" w:eastAsia="方正仿宋_GBK" w:hAnsi="宋体" w:cs="仿宋" w:hint="eastAsia"/>
          <w:bCs w:val="0"/>
        </w:rPr>
        <w:t>18</w:t>
      </w:r>
      <w:r>
        <w:rPr>
          <w:rFonts w:ascii="宋体" w:eastAsia="方正仿宋_GBK" w:hAnsi="宋体" w:cs="仿宋" w:hint="eastAsia"/>
          <w:bCs w:val="0"/>
        </w:rPr>
        <w:t>〕</w:t>
      </w:r>
      <w:r>
        <w:rPr>
          <w:rFonts w:ascii="宋体" w:eastAsia="方正仿宋_GBK" w:hAnsi="宋体" w:cs="仿宋" w:hint="eastAsia"/>
          <w:bCs w:val="0"/>
        </w:rPr>
        <w:t>64</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8. </w:t>
      </w:r>
      <w:r>
        <w:rPr>
          <w:rFonts w:ascii="宋体" w:eastAsia="方正仿宋_GBK" w:hAnsi="宋体" w:cs="仿宋" w:hint="eastAsia"/>
          <w:bCs w:val="0"/>
        </w:rPr>
        <w:t>国家林业和草原局关于印发新修订的《松材线虫病防治技术方案》的通知（林生发〔</w:t>
      </w:r>
      <w:r>
        <w:rPr>
          <w:rFonts w:ascii="宋体" w:eastAsia="方正仿宋_GBK" w:hAnsi="宋体" w:cs="仿宋" w:hint="eastAsia"/>
          <w:bCs w:val="0"/>
        </w:rPr>
        <w:t>2018</w:t>
      </w:r>
      <w:r>
        <w:rPr>
          <w:rFonts w:ascii="宋体" w:eastAsia="方正仿宋_GBK" w:hAnsi="宋体" w:cs="仿宋" w:hint="eastAsia"/>
          <w:bCs w:val="0"/>
        </w:rPr>
        <w:t>〕</w:t>
      </w:r>
      <w:r>
        <w:rPr>
          <w:rFonts w:ascii="宋体" w:eastAsia="方正仿宋_GBK" w:hAnsi="宋体" w:cs="仿宋" w:hint="eastAsia"/>
          <w:bCs w:val="0"/>
        </w:rPr>
        <w:t>110</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9. </w:t>
      </w:r>
      <w:r>
        <w:rPr>
          <w:rFonts w:ascii="宋体" w:eastAsia="方正仿宋_GBK" w:hAnsi="宋体" w:cs="仿宋" w:hint="eastAsia"/>
          <w:bCs w:val="0"/>
        </w:rPr>
        <w:t>国家林业和草原局关于印发《松材线虫病防治技术方案（</w:t>
      </w:r>
      <w:r>
        <w:rPr>
          <w:rFonts w:ascii="宋体" w:eastAsia="方正仿宋_GBK" w:hAnsi="宋体" w:cs="仿宋" w:hint="eastAsia"/>
          <w:bCs w:val="0"/>
        </w:rPr>
        <w:t>2021</w:t>
      </w:r>
      <w:r>
        <w:rPr>
          <w:rFonts w:ascii="宋体" w:eastAsia="方正仿宋_GBK" w:hAnsi="宋体" w:cs="仿宋" w:hint="eastAsia"/>
          <w:bCs w:val="0"/>
        </w:rPr>
        <w:t>年版）》的通知（林生发〔</w:t>
      </w:r>
      <w:r>
        <w:rPr>
          <w:rFonts w:ascii="宋体" w:eastAsia="方正仿宋_GBK" w:hAnsi="宋体" w:cs="仿宋" w:hint="eastAsia"/>
          <w:bCs w:val="0"/>
        </w:rPr>
        <w:t>2021</w:t>
      </w:r>
      <w:r>
        <w:rPr>
          <w:rFonts w:ascii="宋体" w:eastAsia="方正仿宋_GBK" w:hAnsi="宋体" w:cs="仿宋" w:hint="eastAsia"/>
          <w:bCs w:val="0"/>
        </w:rPr>
        <w:t>〕</w:t>
      </w:r>
      <w:r>
        <w:rPr>
          <w:rFonts w:ascii="宋体" w:eastAsia="方正仿宋_GBK" w:hAnsi="宋体" w:cs="仿宋" w:hint="eastAsia"/>
          <w:bCs w:val="0"/>
        </w:rPr>
        <w:t>93</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10. </w:t>
      </w:r>
      <w:r>
        <w:rPr>
          <w:rFonts w:ascii="宋体" w:eastAsia="方正仿宋_GBK" w:hAnsi="宋体" w:cs="仿宋" w:hint="eastAsia"/>
          <w:bCs w:val="0"/>
        </w:rPr>
        <w:t>国家林业和草原局关于印发《松材线虫病生态灾害</w:t>
      </w:r>
      <w:r>
        <w:rPr>
          <w:rFonts w:ascii="宋体" w:eastAsia="方正仿宋_GBK" w:hAnsi="宋体" w:cs="仿宋" w:hint="eastAsia"/>
          <w:bCs w:val="0"/>
        </w:rPr>
        <w:lastRenderedPageBreak/>
        <w:t>督办追责办法》的通知（林生发〔</w:t>
      </w:r>
      <w:r>
        <w:rPr>
          <w:rFonts w:ascii="宋体" w:eastAsia="方正仿宋_GBK" w:hAnsi="宋体" w:cs="仿宋" w:hint="eastAsia"/>
          <w:bCs w:val="0"/>
        </w:rPr>
        <w:t>2019</w:t>
      </w:r>
      <w:r>
        <w:rPr>
          <w:rFonts w:ascii="宋体" w:eastAsia="方正仿宋_GBK" w:hAnsi="宋体" w:cs="仿宋" w:hint="eastAsia"/>
          <w:bCs w:val="0"/>
        </w:rPr>
        <w:t>〕</w:t>
      </w:r>
      <w:r>
        <w:rPr>
          <w:rFonts w:ascii="宋体" w:eastAsia="方正仿宋_GBK" w:hAnsi="宋体" w:cs="仿宋" w:hint="eastAsia"/>
          <w:bCs w:val="0"/>
        </w:rPr>
        <w:t>55</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11. </w:t>
      </w:r>
      <w:r>
        <w:rPr>
          <w:rFonts w:ascii="宋体" w:eastAsia="方正仿宋_GBK" w:hAnsi="宋体" w:cs="仿宋" w:hint="eastAsia"/>
          <w:bCs w:val="0"/>
        </w:rPr>
        <w:t>《中共广东省委、广东省人民政府关于全面推进新一轮绿化广东大行动的决定》；</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12.</w:t>
      </w:r>
      <w:r>
        <w:rPr>
          <w:rFonts w:ascii="宋体" w:eastAsia="方正仿宋_GBK" w:hAnsi="宋体" w:cs="仿宋" w:hint="eastAsia"/>
          <w:bCs w:val="0"/>
        </w:rPr>
        <w:t>《广东省人民政府办公厅关于进一步加强林业有害生物防治工作的通知》（粤府明电〔</w:t>
      </w:r>
      <w:r>
        <w:rPr>
          <w:rFonts w:ascii="宋体" w:eastAsia="方正仿宋_GBK" w:hAnsi="宋体" w:cs="仿宋" w:hint="eastAsia"/>
          <w:bCs w:val="0"/>
        </w:rPr>
        <w:t>2015</w:t>
      </w:r>
      <w:r>
        <w:rPr>
          <w:rFonts w:ascii="宋体" w:eastAsia="方正仿宋_GBK" w:hAnsi="宋体" w:cs="仿宋" w:hint="eastAsia"/>
          <w:bCs w:val="0"/>
        </w:rPr>
        <w:t>〕</w:t>
      </w:r>
      <w:r>
        <w:rPr>
          <w:rFonts w:ascii="宋体" w:eastAsia="方正仿宋_GBK" w:hAnsi="宋体" w:cs="仿宋" w:hint="eastAsia"/>
          <w:bCs w:val="0"/>
        </w:rPr>
        <w:t>1</w:t>
      </w:r>
      <w:r>
        <w:rPr>
          <w:rFonts w:ascii="宋体" w:eastAsia="方正仿宋_GBK" w:hAnsi="宋体" w:cs="仿宋" w:hint="eastAsia"/>
          <w:bCs w:val="0"/>
        </w:rPr>
        <w:t>66</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13. </w:t>
      </w:r>
      <w:r>
        <w:rPr>
          <w:rFonts w:ascii="宋体" w:eastAsia="方正仿宋_GBK" w:hAnsi="宋体" w:cs="仿宋" w:hint="eastAsia"/>
          <w:bCs w:val="0"/>
        </w:rPr>
        <w:t>《广东省人民政府办公厅转发省林业局关于广东省松材线虫病预防和除治工作实施纲要的通知》（粤府办〔</w:t>
      </w:r>
      <w:r>
        <w:rPr>
          <w:rFonts w:ascii="宋体" w:eastAsia="方正仿宋_GBK" w:hAnsi="宋体" w:cs="仿宋" w:hint="eastAsia"/>
          <w:bCs w:val="0"/>
        </w:rPr>
        <w:t>2002</w:t>
      </w:r>
      <w:r>
        <w:rPr>
          <w:rFonts w:ascii="宋体" w:eastAsia="方正仿宋_GBK" w:hAnsi="宋体" w:cs="仿宋" w:hint="eastAsia"/>
          <w:bCs w:val="0"/>
        </w:rPr>
        <w:t>〕</w:t>
      </w:r>
      <w:r>
        <w:rPr>
          <w:rFonts w:ascii="宋体" w:eastAsia="方正仿宋_GBK" w:hAnsi="宋体" w:cs="仿宋" w:hint="eastAsia"/>
          <w:bCs w:val="0"/>
        </w:rPr>
        <w:t>61</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14. </w:t>
      </w:r>
      <w:r>
        <w:rPr>
          <w:rFonts w:ascii="宋体" w:eastAsia="方正仿宋_GBK" w:hAnsi="宋体" w:cs="仿宋" w:hint="eastAsia"/>
          <w:bCs w:val="0"/>
        </w:rPr>
        <w:t>《全国林业有害生物防治建设规划（</w:t>
      </w:r>
      <w:r>
        <w:rPr>
          <w:rFonts w:ascii="宋体" w:eastAsia="方正仿宋_GBK" w:hAnsi="宋体" w:cs="仿宋" w:hint="eastAsia"/>
          <w:bCs w:val="0"/>
        </w:rPr>
        <w:t>2011-2020</w:t>
      </w:r>
      <w:r>
        <w:rPr>
          <w:rFonts w:ascii="宋体" w:eastAsia="方正仿宋_GBK" w:hAnsi="宋体" w:cs="仿宋" w:hint="eastAsia"/>
          <w:bCs w:val="0"/>
        </w:rPr>
        <w:t>年）》；</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15. </w:t>
      </w:r>
      <w:r>
        <w:rPr>
          <w:rFonts w:ascii="宋体" w:eastAsia="方正仿宋_GBK" w:hAnsi="宋体" w:cs="仿宋" w:hint="eastAsia"/>
          <w:bCs w:val="0"/>
        </w:rPr>
        <w:t>《广东省林业保护发展“十四五”规划》；</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16. </w:t>
      </w:r>
      <w:r>
        <w:rPr>
          <w:rFonts w:ascii="宋体" w:eastAsia="方正仿宋_GBK" w:hAnsi="宋体" w:cs="仿宋" w:hint="eastAsia"/>
          <w:bCs w:val="0"/>
        </w:rPr>
        <w:t>《广东省林业有害生物防治“十四五”规划》；</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17. </w:t>
      </w:r>
      <w:r>
        <w:rPr>
          <w:rFonts w:ascii="宋体" w:eastAsia="方正仿宋_GBK" w:hAnsi="宋体" w:cs="仿宋" w:hint="eastAsia"/>
          <w:bCs w:val="0"/>
        </w:rPr>
        <w:t>《广东省松材线虫病防治规划（</w:t>
      </w:r>
      <w:r>
        <w:rPr>
          <w:rFonts w:ascii="宋体" w:eastAsia="方正仿宋_GBK" w:hAnsi="宋体" w:cs="仿宋" w:hint="eastAsia"/>
          <w:bCs w:val="0"/>
        </w:rPr>
        <w:t>2020-2022</w:t>
      </w:r>
      <w:r>
        <w:rPr>
          <w:rFonts w:ascii="宋体" w:eastAsia="方正仿宋_GBK" w:hAnsi="宋体" w:cs="仿宋" w:hint="eastAsia"/>
          <w:bCs w:val="0"/>
        </w:rPr>
        <w:t>年）》（粤林办〔</w:t>
      </w:r>
      <w:r>
        <w:rPr>
          <w:rFonts w:ascii="宋体" w:eastAsia="方正仿宋_GBK" w:hAnsi="宋体" w:cs="仿宋" w:hint="eastAsia"/>
          <w:bCs w:val="0"/>
        </w:rPr>
        <w:t>2019</w:t>
      </w:r>
      <w:r>
        <w:rPr>
          <w:rFonts w:ascii="宋体" w:eastAsia="方正仿宋_GBK" w:hAnsi="宋体" w:cs="仿宋" w:hint="eastAsia"/>
          <w:bCs w:val="0"/>
        </w:rPr>
        <w:t>〕</w:t>
      </w:r>
      <w:r>
        <w:rPr>
          <w:rFonts w:ascii="宋体" w:eastAsia="方正仿宋_GBK" w:hAnsi="宋体" w:cs="仿宋" w:hint="eastAsia"/>
          <w:bCs w:val="0"/>
        </w:rPr>
        <w:t>392</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18. </w:t>
      </w:r>
      <w:r>
        <w:rPr>
          <w:rFonts w:ascii="宋体" w:eastAsia="方正仿宋_GBK" w:hAnsi="宋体" w:cs="仿宋" w:hint="eastAsia"/>
          <w:bCs w:val="0"/>
        </w:rPr>
        <w:t>广东省松材线虫病疫情防控五年攻坚行动实施方案（</w:t>
      </w:r>
      <w:r>
        <w:rPr>
          <w:rFonts w:ascii="宋体" w:eastAsia="方正仿宋_GBK" w:hAnsi="宋体" w:cs="仿宋" w:hint="eastAsia"/>
          <w:bCs w:val="0"/>
        </w:rPr>
        <w:t>2021-2025</w:t>
      </w:r>
      <w:r>
        <w:rPr>
          <w:rFonts w:ascii="宋体" w:eastAsia="方正仿宋_GBK" w:hAnsi="宋体" w:cs="仿宋" w:hint="eastAsia"/>
          <w:bCs w:val="0"/>
        </w:rPr>
        <w:t>年）》（粤办函〔</w:t>
      </w:r>
      <w:r>
        <w:rPr>
          <w:rFonts w:ascii="宋体" w:eastAsia="方正仿宋_GBK" w:hAnsi="宋体" w:cs="仿宋" w:hint="eastAsia"/>
          <w:bCs w:val="0"/>
        </w:rPr>
        <w:t>2021</w:t>
      </w:r>
      <w:r>
        <w:rPr>
          <w:rFonts w:ascii="宋体" w:eastAsia="方正仿宋_GBK" w:hAnsi="宋体" w:cs="仿宋" w:hint="eastAsia"/>
          <w:bCs w:val="0"/>
        </w:rPr>
        <w:t>〕</w:t>
      </w:r>
      <w:r>
        <w:rPr>
          <w:rFonts w:ascii="宋体" w:eastAsia="方正仿宋_GBK" w:hAnsi="宋体" w:cs="仿宋" w:hint="eastAsia"/>
          <w:bCs w:val="0"/>
        </w:rPr>
        <w:t>343</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19. </w:t>
      </w:r>
      <w:r>
        <w:rPr>
          <w:rFonts w:ascii="宋体" w:eastAsia="方正仿宋_GBK" w:hAnsi="宋体" w:cs="仿宋" w:hint="eastAsia"/>
          <w:bCs w:val="0"/>
        </w:rPr>
        <w:t>《广东省林业局办公室关于印发广东省松材线虫病疫木除治技术等工作指引（试行）的通知》（粤林办〔</w:t>
      </w:r>
      <w:r>
        <w:rPr>
          <w:rFonts w:ascii="宋体" w:eastAsia="方正仿宋_GBK" w:hAnsi="宋体" w:cs="仿宋" w:hint="eastAsia"/>
          <w:bCs w:val="0"/>
        </w:rPr>
        <w:t>2020</w:t>
      </w:r>
      <w:r>
        <w:rPr>
          <w:rFonts w:ascii="宋体" w:eastAsia="方正仿宋_GBK" w:hAnsi="宋体" w:cs="仿宋" w:hint="eastAsia"/>
          <w:bCs w:val="0"/>
        </w:rPr>
        <w:t>〕</w:t>
      </w:r>
      <w:r>
        <w:rPr>
          <w:rFonts w:ascii="宋体" w:eastAsia="方正仿宋_GBK" w:hAnsi="宋体" w:cs="仿宋" w:hint="eastAsia"/>
          <w:bCs w:val="0"/>
        </w:rPr>
        <w:t>54</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 xml:space="preserve">20. </w:t>
      </w:r>
      <w:r>
        <w:rPr>
          <w:rFonts w:ascii="宋体" w:eastAsia="方正仿宋_GBK" w:hAnsi="宋体" w:cs="仿宋" w:hint="eastAsia"/>
          <w:bCs w:val="0"/>
        </w:rPr>
        <w:t>《广东省林业局关于松材线虫病疫区和疫木的管理办法》（粤林规）</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21.</w:t>
      </w:r>
      <w:r>
        <w:rPr>
          <w:rFonts w:ascii="宋体" w:eastAsia="方正仿宋_GBK" w:hAnsi="宋体" w:cs="仿宋" w:hint="eastAsia"/>
          <w:bCs w:val="0"/>
        </w:rPr>
        <w:t>《广东省林业有害生物灾害应急预案》（粤林函〔</w:t>
      </w:r>
      <w:r>
        <w:rPr>
          <w:rFonts w:ascii="宋体" w:eastAsia="方正仿宋_GBK" w:hAnsi="宋体" w:cs="仿宋" w:hint="eastAsia"/>
          <w:bCs w:val="0"/>
        </w:rPr>
        <w:t>2021</w:t>
      </w:r>
      <w:r>
        <w:rPr>
          <w:rFonts w:ascii="宋体" w:eastAsia="方正仿宋_GBK" w:hAnsi="宋体" w:cs="仿宋" w:hint="eastAsia"/>
          <w:bCs w:val="0"/>
        </w:rPr>
        <w:t>〕</w:t>
      </w:r>
      <w:r>
        <w:rPr>
          <w:rFonts w:ascii="宋体" w:eastAsia="方正仿宋_GBK" w:hAnsi="宋体" w:cs="仿宋" w:hint="eastAsia"/>
          <w:bCs w:val="0"/>
        </w:rPr>
        <w:t>201</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22.</w:t>
      </w:r>
      <w:r>
        <w:rPr>
          <w:rFonts w:ascii="宋体" w:eastAsia="方正仿宋_GBK" w:hAnsi="宋体" w:cs="仿宋" w:hint="eastAsia"/>
          <w:bCs w:val="0"/>
        </w:rPr>
        <w:t>《河源市松材线虫病防治“十四五”规划（</w:t>
      </w:r>
      <w:r>
        <w:rPr>
          <w:rFonts w:ascii="宋体" w:eastAsia="方正仿宋_GBK" w:hAnsi="宋体" w:cs="仿宋" w:hint="eastAsia"/>
          <w:bCs w:val="0"/>
        </w:rPr>
        <w:t>2021-2025</w:t>
      </w:r>
      <w:r>
        <w:rPr>
          <w:rFonts w:ascii="宋体" w:eastAsia="方正仿宋_GBK" w:hAnsi="宋体" w:cs="仿宋" w:hint="eastAsia"/>
          <w:bCs w:val="0"/>
        </w:rPr>
        <w:lastRenderedPageBreak/>
        <w:t>年）》</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w:t>
      </w:r>
      <w:r>
        <w:rPr>
          <w:rFonts w:ascii="宋体" w:eastAsia="方正仿宋_GBK" w:hAnsi="宋体" w:cs="仿宋" w:hint="eastAsia"/>
          <w:bCs w:val="0"/>
        </w:rPr>
        <w:t>2020</w:t>
      </w:r>
      <w:r>
        <w:rPr>
          <w:rFonts w:ascii="宋体" w:eastAsia="方正仿宋_GBK" w:hAnsi="宋体" w:cs="仿宋" w:hint="eastAsia"/>
          <w:bCs w:val="0"/>
        </w:rPr>
        <w:t>〕</w:t>
      </w:r>
      <w:r>
        <w:rPr>
          <w:rFonts w:ascii="宋体" w:eastAsia="方正仿宋_GBK" w:hAnsi="宋体" w:cs="仿宋" w:hint="eastAsia"/>
          <w:bCs w:val="0"/>
        </w:rPr>
        <w:t>3</w:t>
      </w:r>
      <w:r>
        <w:rPr>
          <w:rFonts w:ascii="宋体" w:eastAsia="方正仿宋_GBK" w:hAnsi="宋体" w:cs="仿宋" w:hint="eastAsia"/>
          <w:bCs w:val="0"/>
        </w:rPr>
        <w:t>号；</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23.</w:t>
      </w:r>
      <w:r>
        <w:rPr>
          <w:rFonts w:ascii="宋体" w:eastAsia="方正仿宋_GBK" w:hAnsi="宋体" w:cs="仿宋" w:hint="eastAsia"/>
          <w:bCs w:val="0"/>
        </w:rPr>
        <w:t>《松材线虫病检疫技术规程》（</w:t>
      </w:r>
      <w:r>
        <w:rPr>
          <w:rFonts w:ascii="宋体" w:eastAsia="方正仿宋_GBK" w:hAnsi="宋体" w:cs="仿宋" w:hint="eastAsia"/>
          <w:bCs w:val="0"/>
        </w:rPr>
        <w:t>GB/T 23476-2009</w:t>
      </w:r>
      <w:r>
        <w:rPr>
          <w:rFonts w:ascii="宋体" w:eastAsia="方正仿宋_GBK" w:hAnsi="宋体" w:cs="仿宋" w:hint="eastAsia"/>
          <w:bCs w:val="0"/>
        </w:rPr>
        <w:t>）；</w:t>
      </w:r>
      <w:r>
        <w:rPr>
          <w:rFonts w:ascii="宋体" w:eastAsia="方正仿宋_GBK" w:hAnsi="宋体" w:cs="仿宋" w:hint="eastAsia"/>
          <w:bCs w:val="0"/>
        </w:rPr>
        <w:t xml:space="preserve"> </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24.</w:t>
      </w:r>
      <w:r>
        <w:rPr>
          <w:rFonts w:ascii="宋体" w:eastAsia="方正仿宋_GBK" w:hAnsi="宋体" w:cs="仿宋" w:hint="eastAsia"/>
          <w:bCs w:val="0"/>
        </w:rPr>
        <w:t>《松材线虫病疫情普查监测技术规程》（</w:t>
      </w:r>
      <w:r>
        <w:rPr>
          <w:rFonts w:ascii="宋体" w:eastAsia="方正仿宋_GBK" w:hAnsi="宋体" w:cs="仿宋" w:hint="eastAsia"/>
          <w:bCs w:val="0"/>
        </w:rPr>
        <w:t>GB/T 23478-2009</w:t>
      </w:r>
      <w:r>
        <w:rPr>
          <w:rFonts w:ascii="宋体" w:eastAsia="方正仿宋_GBK" w:hAnsi="宋体" w:cs="仿宋" w:hint="eastAsia"/>
          <w:bCs w:val="0"/>
        </w:rPr>
        <w:t>）；</w:t>
      </w:r>
      <w:r>
        <w:rPr>
          <w:rFonts w:ascii="宋体" w:eastAsia="方正仿宋_GBK" w:hAnsi="宋体" w:cs="仿宋" w:hint="eastAsia"/>
          <w:bCs w:val="0"/>
        </w:rPr>
        <w:t xml:space="preserve"> </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25</w:t>
      </w:r>
      <w:r>
        <w:rPr>
          <w:rFonts w:ascii="宋体" w:eastAsia="方正仿宋_GBK" w:hAnsi="宋体" w:cs="仿宋" w:hint="eastAsia"/>
          <w:bCs w:val="0"/>
        </w:rPr>
        <w:t>.</w:t>
      </w:r>
      <w:r>
        <w:rPr>
          <w:rFonts w:ascii="宋体" w:eastAsia="方正仿宋_GBK" w:hAnsi="宋体" w:cs="仿宋" w:hint="eastAsia"/>
          <w:bCs w:val="0"/>
        </w:rPr>
        <w:t>《松材线虫病发生区松木包装材料处理和管理》（</w:t>
      </w:r>
      <w:r>
        <w:rPr>
          <w:rFonts w:ascii="宋体" w:eastAsia="方正仿宋_GBK" w:hAnsi="宋体" w:cs="仿宋" w:hint="eastAsia"/>
          <w:bCs w:val="0"/>
        </w:rPr>
        <w:t>GB/T 20476-2006</w:t>
      </w:r>
      <w:r>
        <w:rPr>
          <w:rFonts w:ascii="宋体" w:eastAsia="方正仿宋_GBK" w:hAnsi="宋体" w:cs="仿宋" w:hint="eastAsia"/>
          <w:bCs w:val="0"/>
        </w:rPr>
        <w:t>）；</w:t>
      </w:r>
      <w:r>
        <w:rPr>
          <w:rFonts w:ascii="宋体" w:eastAsia="方正仿宋_GBK" w:hAnsi="宋体" w:cs="仿宋" w:hint="eastAsia"/>
          <w:bCs w:val="0"/>
        </w:rPr>
        <w:t xml:space="preserve"> </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26.</w:t>
      </w:r>
      <w:r>
        <w:rPr>
          <w:rFonts w:ascii="宋体" w:eastAsia="方正仿宋_GBK" w:hAnsi="宋体" w:cs="仿宋" w:hint="eastAsia"/>
          <w:bCs w:val="0"/>
        </w:rPr>
        <w:t>《松材线虫病疫木处理技术规范》（</w:t>
      </w:r>
      <w:r>
        <w:rPr>
          <w:rFonts w:ascii="宋体" w:eastAsia="方正仿宋_GBK" w:hAnsi="宋体" w:cs="仿宋" w:hint="eastAsia"/>
          <w:bCs w:val="0"/>
        </w:rPr>
        <w:t>GB/T 23477-2009</w:t>
      </w:r>
      <w:r>
        <w:rPr>
          <w:rFonts w:ascii="宋体" w:eastAsia="方正仿宋_GBK" w:hAnsi="宋体" w:cs="仿宋" w:hint="eastAsia"/>
          <w:bCs w:val="0"/>
        </w:rPr>
        <w:t>）；</w:t>
      </w:r>
      <w:r>
        <w:rPr>
          <w:rFonts w:ascii="宋体" w:eastAsia="方正仿宋_GBK" w:hAnsi="宋体" w:cs="仿宋" w:hint="eastAsia"/>
          <w:bCs w:val="0"/>
        </w:rPr>
        <w:t xml:space="preserve"> </w:t>
      </w:r>
    </w:p>
    <w:p w:rsidR="005922D6" w:rsidRDefault="00870E2B" w:rsidP="00B13CB8">
      <w:pPr>
        <w:pStyle w:val="a9"/>
        <w:spacing w:line="590" w:lineRule="exact"/>
        <w:rPr>
          <w:rFonts w:ascii="宋体" w:eastAsia="方正仿宋_GBK" w:hAnsi="宋体" w:cs="仿宋"/>
          <w:bCs w:val="0"/>
        </w:rPr>
      </w:pPr>
      <w:r>
        <w:rPr>
          <w:rFonts w:ascii="宋体" w:eastAsia="方正仿宋_GBK" w:hAnsi="宋体" w:cs="仿宋" w:hint="eastAsia"/>
          <w:bCs w:val="0"/>
        </w:rPr>
        <w:t>27.</w:t>
      </w:r>
      <w:r>
        <w:rPr>
          <w:rFonts w:ascii="宋体" w:eastAsia="方正仿宋_GBK" w:hAnsi="宋体" w:cs="仿宋" w:hint="eastAsia"/>
          <w:bCs w:val="0"/>
        </w:rPr>
        <w:t>《松褐天牛引诱剂使用技术规程》（</w:t>
      </w:r>
      <w:r>
        <w:rPr>
          <w:rFonts w:ascii="宋体" w:eastAsia="方正仿宋_GBK" w:hAnsi="宋体" w:cs="仿宋" w:hint="eastAsia"/>
          <w:bCs w:val="0"/>
        </w:rPr>
        <w:t>LY/T 1867-2009</w:t>
      </w:r>
      <w:r>
        <w:rPr>
          <w:rFonts w:ascii="宋体" w:eastAsia="方正仿宋_GBK" w:hAnsi="宋体" w:cs="仿宋" w:hint="eastAsia"/>
          <w:bCs w:val="0"/>
        </w:rPr>
        <w:t>）。</w:t>
      </w:r>
    </w:p>
    <w:p w:rsidR="005922D6" w:rsidRDefault="00870E2B">
      <w:pPr>
        <w:pStyle w:val="a9"/>
        <w:spacing w:line="590" w:lineRule="exact"/>
        <w:rPr>
          <w:rFonts w:ascii="宋体" w:hAnsi="宋体" w:cs="黑体"/>
          <w:color w:val="000000"/>
        </w:rPr>
      </w:pPr>
      <w:r>
        <w:rPr>
          <w:rFonts w:ascii="宋体" w:hAnsi="宋体" w:cs="黑体" w:hint="eastAsia"/>
        </w:rPr>
        <w:t>三、</w:t>
      </w:r>
      <w:r>
        <w:rPr>
          <w:rFonts w:ascii="宋体" w:hAnsi="宋体" w:cs="黑体" w:hint="eastAsia"/>
          <w:color w:val="000000"/>
        </w:rPr>
        <w:t>《源城区松材线虫病防治“十四五”规划（五年攻坚行动计划实施方案）》主要内容</w:t>
      </w:r>
    </w:p>
    <w:p w:rsidR="005922D6" w:rsidRDefault="00870E2B" w:rsidP="00B13CB8">
      <w:pPr>
        <w:spacing w:line="590" w:lineRule="exact"/>
        <w:ind w:firstLineChars="200" w:firstLine="643"/>
        <w:rPr>
          <w:rFonts w:ascii="宋体" w:hAnsi="宋体"/>
          <w:b/>
        </w:rPr>
      </w:pPr>
      <w:r>
        <w:rPr>
          <w:rFonts w:ascii="宋体" w:hAnsi="宋体" w:hint="eastAsia"/>
          <w:b/>
        </w:rPr>
        <w:t>主要分为</w:t>
      </w:r>
      <w:r>
        <w:rPr>
          <w:rFonts w:ascii="宋体" w:hAnsi="宋体" w:hint="eastAsia"/>
          <w:b/>
        </w:rPr>
        <w:t>五</w:t>
      </w:r>
      <w:r>
        <w:rPr>
          <w:rFonts w:ascii="宋体" w:hAnsi="宋体" w:hint="eastAsia"/>
          <w:b/>
        </w:rPr>
        <w:t>个部分</w:t>
      </w:r>
    </w:p>
    <w:p w:rsidR="005922D6" w:rsidRDefault="00870E2B" w:rsidP="00B13CB8">
      <w:pPr>
        <w:pStyle w:val="1"/>
        <w:widowControl/>
        <w:spacing w:before="0" w:beforeAutospacing="0" w:after="0" w:afterAutospacing="0" w:line="590" w:lineRule="exact"/>
        <w:ind w:firstLineChars="200" w:firstLine="643"/>
        <w:jc w:val="both"/>
        <w:rPr>
          <w:rFonts w:ascii="宋体" w:hAnsi="宋体" w:cs="仿宋"/>
          <w:b/>
          <w:bCs/>
          <w:color w:val="000000"/>
          <w:kern w:val="2"/>
          <w:sz w:val="32"/>
          <w:szCs w:val="32"/>
          <w:shd w:val="clear" w:color="auto" w:fill="FFFFFF"/>
        </w:rPr>
      </w:pPr>
      <w:r>
        <w:rPr>
          <w:rFonts w:ascii="宋体" w:hAnsi="宋体" w:cs="仿宋" w:hint="eastAsia"/>
          <w:b/>
          <w:bCs/>
          <w:color w:val="000000"/>
          <w:kern w:val="2"/>
          <w:sz w:val="32"/>
          <w:szCs w:val="32"/>
          <w:shd w:val="clear" w:color="auto" w:fill="FFFFFF"/>
        </w:rPr>
        <w:t>第一部分：提出</w:t>
      </w:r>
      <w:r>
        <w:rPr>
          <w:rFonts w:ascii="宋体" w:hAnsi="宋体" w:cs="仿宋" w:hint="eastAsia"/>
          <w:b/>
          <w:bCs/>
          <w:color w:val="000000"/>
          <w:kern w:val="2"/>
          <w:sz w:val="32"/>
          <w:szCs w:val="32"/>
          <w:shd w:val="clear" w:color="auto" w:fill="FFFFFF"/>
        </w:rPr>
        <w:t>总体要求</w:t>
      </w:r>
      <w:r>
        <w:rPr>
          <w:rFonts w:ascii="宋体" w:hAnsi="宋体" w:cs="仿宋" w:hint="eastAsia"/>
          <w:b/>
          <w:bCs/>
          <w:color w:val="000000"/>
          <w:kern w:val="2"/>
          <w:sz w:val="32"/>
          <w:szCs w:val="32"/>
          <w:shd w:val="clear" w:color="auto" w:fill="FFFFFF"/>
        </w:rPr>
        <w:t>。</w:t>
      </w:r>
    </w:p>
    <w:p w:rsidR="005922D6" w:rsidRDefault="00870E2B">
      <w:pPr>
        <w:pStyle w:val="1"/>
        <w:widowControl/>
        <w:spacing w:before="0" w:beforeAutospacing="0" w:after="0" w:afterAutospacing="0" w:line="590" w:lineRule="exact"/>
        <w:ind w:firstLineChars="200" w:firstLine="640"/>
        <w:jc w:val="both"/>
        <w:rPr>
          <w:rFonts w:ascii="宋体" w:hAnsi="宋体" w:cs="仿宋"/>
          <w:color w:val="000000"/>
          <w:kern w:val="2"/>
          <w:sz w:val="32"/>
          <w:szCs w:val="32"/>
          <w:shd w:val="clear" w:color="auto" w:fill="FFFFFF"/>
        </w:rPr>
      </w:pPr>
      <w:r>
        <w:rPr>
          <w:rFonts w:ascii="宋体" w:hAnsi="宋体" w:cs="仿宋" w:hint="eastAsia"/>
          <w:color w:val="000000"/>
          <w:kern w:val="2"/>
          <w:sz w:val="32"/>
          <w:szCs w:val="32"/>
          <w:shd w:val="clear" w:color="auto" w:fill="FFFFFF"/>
        </w:rPr>
        <w:t>根据广东省林业局《关于加快松材线虫病疫情防控五年攻坚行动实施方案编制工作的通知》（粤办函〔</w:t>
      </w:r>
      <w:r>
        <w:rPr>
          <w:rFonts w:ascii="宋体" w:hAnsi="宋体" w:cs="仿宋" w:hint="eastAsia"/>
          <w:color w:val="000000"/>
          <w:kern w:val="2"/>
          <w:sz w:val="32"/>
          <w:szCs w:val="32"/>
          <w:shd w:val="clear" w:color="auto" w:fill="FFFFFF"/>
        </w:rPr>
        <w:t>2021</w:t>
      </w:r>
      <w:r>
        <w:rPr>
          <w:rFonts w:ascii="宋体" w:hAnsi="宋体" w:cs="仿宋" w:hint="eastAsia"/>
          <w:color w:val="000000"/>
          <w:kern w:val="2"/>
          <w:sz w:val="32"/>
          <w:szCs w:val="32"/>
          <w:shd w:val="clear" w:color="auto" w:fill="FFFFFF"/>
        </w:rPr>
        <w:t>〕</w:t>
      </w:r>
      <w:r>
        <w:rPr>
          <w:rFonts w:ascii="宋体" w:hAnsi="宋体" w:cs="仿宋" w:hint="eastAsia"/>
          <w:color w:val="000000"/>
          <w:kern w:val="2"/>
          <w:sz w:val="32"/>
          <w:szCs w:val="32"/>
          <w:shd w:val="clear" w:color="auto" w:fill="FFFFFF"/>
        </w:rPr>
        <w:t>343</w:t>
      </w:r>
      <w:r>
        <w:rPr>
          <w:rFonts w:ascii="宋体" w:hAnsi="宋体" w:cs="仿宋" w:hint="eastAsia"/>
          <w:color w:val="000000"/>
          <w:kern w:val="2"/>
          <w:sz w:val="32"/>
          <w:szCs w:val="32"/>
          <w:shd w:val="clear" w:color="auto" w:fill="FFFFFF"/>
        </w:rPr>
        <w:t>）的文件精神，结合《河源市松材线虫病防治规划（</w:t>
      </w:r>
      <w:r>
        <w:rPr>
          <w:rFonts w:ascii="宋体" w:hAnsi="宋体" w:cs="仿宋" w:hint="eastAsia"/>
          <w:color w:val="000000"/>
          <w:kern w:val="2"/>
          <w:sz w:val="32"/>
          <w:szCs w:val="32"/>
          <w:shd w:val="clear" w:color="auto" w:fill="FFFFFF"/>
        </w:rPr>
        <w:t>2021</w:t>
      </w:r>
      <w:r>
        <w:rPr>
          <w:rFonts w:ascii="宋体" w:hAnsi="宋体" w:cs="仿宋" w:hint="eastAsia"/>
          <w:color w:val="000000"/>
          <w:kern w:val="2"/>
          <w:sz w:val="32"/>
          <w:szCs w:val="32"/>
          <w:shd w:val="clear" w:color="auto" w:fill="FFFFFF"/>
        </w:rPr>
        <w:t>－</w:t>
      </w:r>
      <w:r>
        <w:rPr>
          <w:rFonts w:ascii="宋体" w:hAnsi="宋体" w:cs="仿宋" w:hint="eastAsia"/>
          <w:color w:val="000000"/>
          <w:kern w:val="2"/>
          <w:sz w:val="32"/>
          <w:szCs w:val="32"/>
          <w:shd w:val="clear" w:color="auto" w:fill="FFFFFF"/>
        </w:rPr>
        <w:t xml:space="preserve">2025 </w:t>
      </w:r>
      <w:r>
        <w:rPr>
          <w:rFonts w:ascii="宋体" w:hAnsi="宋体" w:cs="仿宋" w:hint="eastAsia"/>
          <w:color w:val="000000"/>
          <w:kern w:val="2"/>
          <w:sz w:val="32"/>
          <w:szCs w:val="32"/>
          <w:shd w:val="clear" w:color="auto" w:fill="FFFFFF"/>
        </w:rPr>
        <w:t>年）》规划目标。通过</w:t>
      </w:r>
      <w:r>
        <w:rPr>
          <w:rFonts w:ascii="宋体" w:hAnsi="宋体" w:cs="仿宋" w:hint="eastAsia"/>
          <w:color w:val="000000"/>
          <w:kern w:val="2"/>
          <w:sz w:val="32"/>
          <w:szCs w:val="32"/>
          <w:shd w:val="clear" w:color="auto" w:fill="FFFFFF"/>
        </w:rPr>
        <w:t xml:space="preserve"> 5 </w:t>
      </w:r>
      <w:r>
        <w:rPr>
          <w:rFonts w:ascii="宋体" w:hAnsi="宋体" w:cs="仿宋" w:hint="eastAsia"/>
          <w:color w:val="000000"/>
          <w:kern w:val="2"/>
          <w:sz w:val="32"/>
          <w:szCs w:val="32"/>
          <w:shd w:val="clear" w:color="auto" w:fill="FFFFFF"/>
        </w:rPr>
        <w:t>年综合治理，全区疫情发生面积和乡镇疫点数量与</w:t>
      </w:r>
      <w:r>
        <w:rPr>
          <w:rFonts w:ascii="宋体" w:hAnsi="宋体" w:cs="仿宋" w:hint="eastAsia"/>
          <w:color w:val="000000"/>
          <w:kern w:val="2"/>
          <w:sz w:val="32"/>
          <w:szCs w:val="32"/>
          <w:shd w:val="clear" w:color="auto" w:fill="FFFFFF"/>
        </w:rPr>
        <w:t>2020</w:t>
      </w:r>
      <w:r>
        <w:rPr>
          <w:rFonts w:ascii="宋体" w:hAnsi="宋体" w:cs="仿宋" w:hint="eastAsia"/>
          <w:color w:val="000000"/>
          <w:kern w:val="2"/>
          <w:sz w:val="32"/>
          <w:szCs w:val="32"/>
          <w:shd w:val="clear" w:color="auto" w:fill="FFFFFF"/>
        </w:rPr>
        <w:t>年相比实现双下降，全区松材线虫病发生面积控制在</w:t>
      </w:r>
      <w:r>
        <w:rPr>
          <w:rFonts w:ascii="宋体" w:hAnsi="宋体" w:cs="仿宋" w:hint="eastAsia"/>
          <w:color w:val="000000"/>
          <w:kern w:val="2"/>
          <w:sz w:val="32"/>
          <w:szCs w:val="32"/>
          <w:shd w:val="clear" w:color="auto" w:fill="FFFFFF"/>
        </w:rPr>
        <w:t>2.92</w:t>
      </w:r>
      <w:r>
        <w:rPr>
          <w:rFonts w:ascii="宋体" w:hAnsi="宋体" w:cs="仿宋" w:hint="eastAsia"/>
          <w:color w:val="000000"/>
          <w:kern w:val="2"/>
          <w:sz w:val="32"/>
          <w:szCs w:val="32"/>
          <w:shd w:val="clear" w:color="auto" w:fill="FFFFFF"/>
        </w:rPr>
        <w:t>万亩以下、镇级疫点控制在</w:t>
      </w:r>
      <w:r>
        <w:rPr>
          <w:rFonts w:ascii="宋体" w:hAnsi="宋体" w:cs="仿宋" w:hint="eastAsia"/>
          <w:color w:val="000000"/>
          <w:kern w:val="2"/>
          <w:sz w:val="32"/>
          <w:szCs w:val="32"/>
          <w:shd w:val="clear" w:color="auto" w:fill="FFFFFF"/>
        </w:rPr>
        <w:t>1</w:t>
      </w:r>
      <w:r>
        <w:rPr>
          <w:rFonts w:ascii="宋体" w:hAnsi="宋体" w:cs="仿宋" w:hint="eastAsia"/>
          <w:color w:val="000000"/>
          <w:kern w:val="2"/>
          <w:sz w:val="32"/>
          <w:szCs w:val="32"/>
          <w:shd w:val="clear" w:color="auto" w:fill="FFFFFF"/>
        </w:rPr>
        <w:t>个以下，拔除疫点镇（道街）高埔岗街道</w:t>
      </w:r>
      <w:r>
        <w:rPr>
          <w:rFonts w:ascii="宋体" w:hAnsi="宋体" w:cs="仿宋" w:hint="eastAsia"/>
          <w:color w:val="000000"/>
          <w:kern w:val="2"/>
          <w:sz w:val="32"/>
          <w:szCs w:val="32"/>
          <w:shd w:val="clear" w:color="auto" w:fill="FFFFFF"/>
        </w:rPr>
        <w:t>1</w:t>
      </w:r>
      <w:r>
        <w:rPr>
          <w:rFonts w:ascii="宋体" w:hAnsi="宋体" w:cs="仿宋" w:hint="eastAsia"/>
          <w:color w:val="000000"/>
          <w:kern w:val="2"/>
          <w:sz w:val="32"/>
          <w:szCs w:val="32"/>
          <w:shd w:val="clear" w:color="auto" w:fill="FFFFFF"/>
        </w:rPr>
        <w:t>个的目标。</w:t>
      </w:r>
    </w:p>
    <w:p w:rsidR="005922D6" w:rsidRDefault="00870E2B">
      <w:pPr>
        <w:pStyle w:val="1"/>
        <w:widowControl/>
        <w:spacing w:before="0" w:beforeAutospacing="0" w:after="0" w:afterAutospacing="0" w:line="590" w:lineRule="exact"/>
        <w:ind w:firstLineChars="200" w:firstLine="640"/>
        <w:jc w:val="both"/>
        <w:rPr>
          <w:rFonts w:ascii="宋体" w:hAnsi="宋体" w:cs="仿宋"/>
          <w:color w:val="000000"/>
          <w:kern w:val="2"/>
          <w:sz w:val="32"/>
          <w:szCs w:val="32"/>
          <w:shd w:val="clear" w:color="auto" w:fill="FFFFFF"/>
        </w:rPr>
      </w:pPr>
      <w:r>
        <w:rPr>
          <w:rFonts w:ascii="宋体" w:hAnsi="宋体" w:cs="仿宋" w:hint="eastAsia"/>
          <w:color w:val="000000"/>
          <w:kern w:val="2"/>
          <w:sz w:val="32"/>
          <w:szCs w:val="32"/>
          <w:shd w:val="clear" w:color="auto" w:fill="FFFFFF"/>
        </w:rPr>
        <w:t>全区涉及松林面积为</w:t>
      </w:r>
      <w:r>
        <w:rPr>
          <w:rFonts w:ascii="宋体" w:hAnsi="宋体" w:cs="仿宋" w:hint="eastAsia"/>
          <w:color w:val="000000"/>
          <w:kern w:val="2"/>
          <w:sz w:val="32"/>
          <w:szCs w:val="32"/>
          <w:shd w:val="clear" w:color="auto" w:fill="FFFFFF"/>
        </w:rPr>
        <w:t xml:space="preserve"> 7.84 </w:t>
      </w:r>
      <w:r>
        <w:rPr>
          <w:rFonts w:ascii="宋体" w:hAnsi="宋体" w:cs="仿宋" w:hint="eastAsia"/>
          <w:color w:val="000000"/>
          <w:kern w:val="2"/>
          <w:sz w:val="32"/>
          <w:szCs w:val="32"/>
          <w:shd w:val="clear" w:color="auto" w:fill="FFFFFF"/>
        </w:rPr>
        <w:t>万亩，重点对</w:t>
      </w:r>
      <w:r>
        <w:rPr>
          <w:rFonts w:ascii="宋体" w:hAnsi="宋体" w:cs="仿宋" w:hint="eastAsia"/>
          <w:color w:val="000000"/>
          <w:kern w:val="2"/>
          <w:sz w:val="32"/>
          <w:szCs w:val="32"/>
          <w:shd w:val="clear" w:color="auto" w:fill="FFFFFF"/>
        </w:rPr>
        <w:t xml:space="preserve"> 2020 </w:t>
      </w:r>
      <w:r>
        <w:rPr>
          <w:rFonts w:ascii="宋体" w:hAnsi="宋体" w:cs="仿宋" w:hint="eastAsia"/>
          <w:color w:val="000000"/>
          <w:kern w:val="2"/>
          <w:sz w:val="32"/>
          <w:szCs w:val="32"/>
          <w:shd w:val="clear" w:color="auto" w:fill="FFFFFF"/>
        </w:rPr>
        <w:t>年秋季普查发现（枯）死的</w:t>
      </w:r>
      <w:r>
        <w:rPr>
          <w:rFonts w:ascii="宋体" w:hAnsi="宋体" w:cs="仿宋" w:hint="eastAsia"/>
          <w:color w:val="000000"/>
          <w:kern w:val="2"/>
          <w:sz w:val="32"/>
          <w:szCs w:val="32"/>
          <w:shd w:val="clear" w:color="auto" w:fill="FFFFFF"/>
        </w:rPr>
        <w:t xml:space="preserve"> 5 </w:t>
      </w:r>
      <w:r>
        <w:rPr>
          <w:rFonts w:ascii="宋体" w:hAnsi="宋体" w:cs="仿宋" w:hint="eastAsia"/>
          <w:color w:val="000000"/>
          <w:kern w:val="2"/>
          <w:sz w:val="32"/>
          <w:szCs w:val="32"/>
          <w:shd w:val="clear" w:color="auto" w:fill="FFFFFF"/>
        </w:rPr>
        <w:t>镇</w:t>
      </w:r>
      <w:r>
        <w:rPr>
          <w:rFonts w:ascii="宋体" w:hAnsi="宋体" w:cs="仿宋" w:hint="eastAsia"/>
          <w:color w:val="000000"/>
          <w:kern w:val="2"/>
          <w:sz w:val="32"/>
          <w:szCs w:val="32"/>
          <w:shd w:val="clear" w:color="auto" w:fill="FFFFFF"/>
        </w:rPr>
        <w:t xml:space="preserve"> </w:t>
      </w:r>
      <w:r>
        <w:rPr>
          <w:rFonts w:ascii="宋体" w:hAnsi="宋体" w:cs="仿宋" w:hint="eastAsia"/>
          <w:color w:val="000000"/>
          <w:kern w:val="2"/>
          <w:sz w:val="32"/>
          <w:szCs w:val="32"/>
          <w:shd w:val="clear" w:color="auto" w:fill="FFFFFF"/>
        </w:rPr>
        <w:t>（街道）</w:t>
      </w:r>
      <w:r>
        <w:rPr>
          <w:rFonts w:ascii="宋体" w:hAnsi="宋体" w:cs="仿宋" w:hint="eastAsia"/>
          <w:color w:val="000000"/>
          <w:kern w:val="2"/>
          <w:sz w:val="32"/>
          <w:szCs w:val="32"/>
          <w:shd w:val="clear" w:color="auto" w:fill="FFFFFF"/>
        </w:rPr>
        <w:t xml:space="preserve"> 217 </w:t>
      </w:r>
      <w:r>
        <w:rPr>
          <w:rFonts w:ascii="宋体" w:hAnsi="宋体" w:cs="仿宋" w:hint="eastAsia"/>
          <w:color w:val="000000"/>
          <w:kern w:val="2"/>
          <w:sz w:val="32"/>
          <w:szCs w:val="32"/>
          <w:shd w:val="clear" w:color="auto" w:fill="FFFFFF"/>
        </w:rPr>
        <w:t>个小班进行防控，对预防区开展日常监测。</w:t>
      </w:r>
    </w:p>
    <w:p w:rsidR="005922D6" w:rsidRDefault="00870E2B" w:rsidP="00B13CB8">
      <w:pPr>
        <w:pStyle w:val="1"/>
        <w:widowControl/>
        <w:spacing w:before="0" w:beforeAutospacing="0" w:after="0" w:afterAutospacing="0" w:line="590" w:lineRule="exact"/>
        <w:ind w:firstLineChars="200" w:firstLine="643"/>
        <w:jc w:val="both"/>
        <w:rPr>
          <w:rFonts w:ascii="宋体" w:hAnsi="宋体" w:cs="仿宋"/>
          <w:kern w:val="2"/>
          <w:sz w:val="32"/>
          <w:szCs w:val="32"/>
        </w:rPr>
      </w:pPr>
      <w:r>
        <w:rPr>
          <w:rFonts w:ascii="宋体" w:hAnsi="宋体" w:cs="仿宋" w:hint="eastAsia"/>
          <w:b/>
          <w:bCs/>
          <w:color w:val="000000"/>
          <w:kern w:val="2"/>
          <w:sz w:val="32"/>
          <w:szCs w:val="32"/>
          <w:shd w:val="clear" w:color="auto" w:fill="FFFFFF"/>
        </w:rPr>
        <w:lastRenderedPageBreak/>
        <w:t>第二部分：</w:t>
      </w:r>
      <w:r>
        <w:rPr>
          <w:rFonts w:ascii="宋体" w:hAnsi="宋体" w:cs="仿宋" w:hint="eastAsia"/>
          <w:b/>
          <w:bCs/>
          <w:color w:val="000000"/>
          <w:kern w:val="2"/>
          <w:sz w:val="32"/>
          <w:szCs w:val="32"/>
          <w:shd w:val="clear" w:color="auto" w:fill="FFFFFF"/>
        </w:rPr>
        <w:t>提出总体布局</w:t>
      </w:r>
      <w:r>
        <w:rPr>
          <w:rFonts w:ascii="宋体" w:hAnsi="宋体" w:cs="仿宋" w:hint="eastAsia"/>
          <w:b/>
          <w:bCs/>
          <w:color w:val="000000"/>
          <w:kern w:val="2"/>
          <w:sz w:val="32"/>
          <w:szCs w:val="32"/>
          <w:shd w:val="clear" w:color="auto" w:fill="FFFFFF"/>
        </w:rPr>
        <w:t>。</w:t>
      </w:r>
      <w:r>
        <w:rPr>
          <w:rFonts w:ascii="宋体" w:hAnsi="宋体" w:cs="仿宋" w:hint="eastAsia"/>
          <w:kern w:val="2"/>
          <w:sz w:val="32"/>
          <w:szCs w:val="32"/>
        </w:rPr>
        <w:t>根据《广东省松材线虫病疫情防控五年攻坚行动实施方案（</w:t>
      </w:r>
      <w:r>
        <w:rPr>
          <w:rFonts w:ascii="宋体" w:hAnsi="宋体" w:cs="仿宋" w:hint="eastAsia"/>
          <w:kern w:val="2"/>
          <w:sz w:val="32"/>
          <w:szCs w:val="32"/>
        </w:rPr>
        <w:t>2021-2025</w:t>
      </w:r>
      <w:r>
        <w:rPr>
          <w:rFonts w:ascii="宋体" w:hAnsi="宋体" w:cs="仿宋" w:hint="eastAsia"/>
          <w:kern w:val="2"/>
          <w:sz w:val="32"/>
          <w:szCs w:val="32"/>
        </w:rPr>
        <w:t>年）》的通知，源城区划为重型疫区。结合全区松材线虫病传播特点和目前松材线虫病发生情况，将疫区细分为防治区和预防区，防治区重在疫木除治，并严防疫情输出和内部疫情扩散，预防区重在加强封锁和检疫，外防疫情输入。</w:t>
      </w:r>
    </w:p>
    <w:p w:rsidR="005922D6" w:rsidRDefault="00870E2B">
      <w:pPr>
        <w:overflowPunct w:val="0"/>
        <w:spacing w:line="590" w:lineRule="exact"/>
        <w:ind w:firstLineChars="200" w:firstLine="640"/>
        <w:rPr>
          <w:rFonts w:ascii="宋体" w:hAnsi="宋体" w:cs="楷体"/>
          <w:szCs w:val="32"/>
        </w:rPr>
      </w:pPr>
      <w:r>
        <w:rPr>
          <w:rFonts w:ascii="宋体" w:hAnsi="宋体" w:cs="楷体" w:hint="eastAsia"/>
          <w:szCs w:val="32"/>
        </w:rPr>
        <w:t>（</w:t>
      </w:r>
      <w:r>
        <w:rPr>
          <w:rFonts w:ascii="宋体" w:hAnsi="宋体" w:cs="楷体" w:hint="eastAsia"/>
          <w:szCs w:val="32"/>
        </w:rPr>
        <w:t>一</w:t>
      </w:r>
      <w:r>
        <w:rPr>
          <w:rFonts w:ascii="宋体" w:hAnsi="宋体" w:cs="楷体" w:hint="eastAsia"/>
          <w:szCs w:val="32"/>
        </w:rPr>
        <w:t>）防治区</w:t>
      </w:r>
    </w:p>
    <w:p w:rsidR="005922D6" w:rsidRDefault="00870E2B">
      <w:pPr>
        <w:overflowPunct w:val="0"/>
        <w:spacing w:line="590" w:lineRule="exact"/>
        <w:ind w:firstLineChars="200" w:firstLine="640"/>
        <w:rPr>
          <w:rFonts w:ascii="宋体" w:hAnsi="宋体" w:cs="楷体"/>
          <w:szCs w:val="32"/>
        </w:rPr>
      </w:pPr>
      <w:r>
        <w:rPr>
          <w:rFonts w:ascii="宋体" w:hAnsi="宋体" w:cs="楷体" w:hint="eastAsia"/>
          <w:szCs w:val="32"/>
        </w:rPr>
        <w:t>截至</w:t>
      </w:r>
      <w:r>
        <w:rPr>
          <w:rFonts w:ascii="宋体" w:hAnsi="宋体" w:cs="楷体" w:hint="eastAsia"/>
          <w:szCs w:val="32"/>
        </w:rPr>
        <w:t xml:space="preserve"> 2020 </w:t>
      </w:r>
      <w:r>
        <w:rPr>
          <w:rFonts w:ascii="宋体" w:hAnsi="宋体" w:cs="楷体" w:hint="eastAsia"/>
          <w:szCs w:val="32"/>
        </w:rPr>
        <w:t>年秋季普查确定有松材线虫病发生的小班，源城区发生面积共</w:t>
      </w:r>
      <w:r>
        <w:rPr>
          <w:rFonts w:ascii="宋体" w:hAnsi="宋体" w:cs="楷体" w:hint="eastAsia"/>
          <w:szCs w:val="32"/>
        </w:rPr>
        <w:t xml:space="preserve"> 3.27 </w:t>
      </w:r>
      <w:r>
        <w:rPr>
          <w:rFonts w:ascii="宋体" w:hAnsi="宋体" w:cs="楷体" w:hint="eastAsia"/>
          <w:szCs w:val="32"/>
        </w:rPr>
        <w:t>万亩。区域范围涉及</w:t>
      </w:r>
      <w:r>
        <w:rPr>
          <w:rFonts w:ascii="宋体" w:hAnsi="宋体" w:cs="楷体" w:hint="eastAsia"/>
          <w:szCs w:val="32"/>
        </w:rPr>
        <w:t xml:space="preserve"> 5 </w:t>
      </w:r>
      <w:r>
        <w:rPr>
          <w:rFonts w:ascii="宋体" w:hAnsi="宋体" w:cs="楷体" w:hint="eastAsia"/>
          <w:szCs w:val="32"/>
        </w:rPr>
        <w:t>个镇（街道），</w:t>
      </w:r>
      <w:r>
        <w:rPr>
          <w:rFonts w:ascii="宋体" w:hAnsi="宋体" w:cs="楷体" w:hint="eastAsia"/>
          <w:szCs w:val="32"/>
        </w:rPr>
        <w:t xml:space="preserve">217 </w:t>
      </w:r>
      <w:r>
        <w:rPr>
          <w:rFonts w:ascii="宋体" w:hAnsi="宋体" w:cs="楷体" w:hint="eastAsia"/>
          <w:szCs w:val="32"/>
        </w:rPr>
        <w:t>个林业资源小班，分别是源南镇</w:t>
      </w:r>
      <w:r>
        <w:rPr>
          <w:rFonts w:ascii="宋体" w:hAnsi="宋体" w:cs="楷体" w:hint="eastAsia"/>
          <w:szCs w:val="32"/>
        </w:rPr>
        <w:t xml:space="preserve"> </w:t>
      </w:r>
      <w:r>
        <w:rPr>
          <w:rFonts w:ascii="宋体" w:hAnsi="宋体" w:cs="楷体" w:hint="eastAsia"/>
          <w:szCs w:val="32"/>
        </w:rPr>
        <w:t xml:space="preserve">0.64 </w:t>
      </w:r>
      <w:r>
        <w:rPr>
          <w:rFonts w:ascii="宋体" w:hAnsi="宋体" w:cs="楷体" w:hint="eastAsia"/>
          <w:szCs w:val="32"/>
        </w:rPr>
        <w:t>万亩，疫情小班</w:t>
      </w:r>
      <w:r>
        <w:rPr>
          <w:rFonts w:ascii="宋体" w:hAnsi="宋体" w:cs="楷体" w:hint="eastAsia"/>
          <w:szCs w:val="32"/>
        </w:rPr>
        <w:t xml:space="preserve"> 51 </w:t>
      </w:r>
      <w:r>
        <w:rPr>
          <w:rFonts w:ascii="宋体" w:hAnsi="宋体" w:cs="楷体" w:hint="eastAsia"/>
          <w:szCs w:val="32"/>
        </w:rPr>
        <w:t>个，高埔岗农场</w:t>
      </w:r>
      <w:r>
        <w:rPr>
          <w:rFonts w:ascii="宋体" w:hAnsi="宋体" w:cs="楷体" w:hint="eastAsia"/>
          <w:szCs w:val="32"/>
        </w:rPr>
        <w:t xml:space="preserve"> 0.15 </w:t>
      </w:r>
      <w:r>
        <w:rPr>
          <w:rFonts w:ascii="宋体" w:hAnsi="宋体" w:cs="楷体" w:hint="eastAsia"/>
          <w:szCs w:val="32"/>
        </w:rPr>
        <w:t>万亩，疫情小班</w:t>
      </w:r>
      <w:r>
        <w:rPr>
          <w:rFonts w:ascii="宋体" w:hAnsi="宋体" w:cs="楷体" w:hint="eastAsia"/>
          <w:szCs w:val="32"/>
        </w:rPr>
        <w:t xml:space="preserve"> 14 </w:t>
      </w:r>
      <w:r>
        <w:rPr>
          <w:rFonts w:ascii="宋体" w:hAnsi="宋体" w:cs="楷体" w:hint="eastAsia"/>
          <w:szCs w:val="32"/>
        </w:rPr>
        <w:t>个，埔前镇</w:t>
      </w:r>
      <w:r>
        <w:rPr>
          <w:rFonts w:ascii="宋体" w:hAnsi="宋体" w:cs="楷体" w:hint="eastAsia"/>
          <w:szCs w:val="32"/>
        </w:rPr>
        <w:t xml:space="preserve"> 0.54 </w:t>
      </w:r>
      <w:r>
        <w:rPr>
          <w:rFonts w:ascii="宋体" w:hAnsi="宋体" w:cs="楷体" w:hint="eastAsia"/>
          <w:szCs w:val="32"/>
        </w:rPr>
        <w:t>万亩，疫情小班</w:t>
      </w:r>
      <w:r>
        <w:rPr>
          <w:rFonts w:ascii="宋体" w:hAnsi="宋体" w:cs="楷体" w:hint="eastAsia"/>
          <w:szCs w:val="32"/>
        </w:rPr>
        <w:t xml:space="preserve"> 25 </w:t>
      </w:r>
      <w:r>
        <w:rPr>
          <w:rFonts w:ascii="宋体" w:hAnsi="宋体" w:cs="楷体" w:hint="eastAsia"/>
          <w:szCs w:val="32"/>
        </w:rPr>
        <w:t>个，东埔街道</w:t>
      </w:r>
      <w:r>
        <w:rPr>
          <w:rFonts w:ascii="宋体" w:hAnsi="宋体" w:cs="楷体" w:hint="eastAsia"/>
          <w:szCs w:val="32"/>
        </w:rPr>
        <w:t xml:space="preserve"> 0.41 </w:t>
      </w:r>
      <w:r>
        <w:rPr>
          <w:rFonts w:ascii="宋体" w:hAnsi="宋体" w:cs="楷体" w:hint="eastAsia"/>
          <w:szCs w:val="32"/>
        </w:rPr>
        <w:t>万亩，疫情小班</w:t>
      </w:r>
      <w:r>
        <w:rPr>
          <w:rFonts w:ascii="宋体" w:hAnsi="宋体" w:cs="楷体" w:hint="eastAsia"/>
          <w:szCs w:val="32"/>
        </w:rPr>
        <w:t xml:space="preserve"> 26 </w:t>
      </w:r>
      <w:r>
        <w:rPr>
          <w:rFonts w:ascii="宋体" w:hAnsi="宋体" w:cs="楷体" w:hint="eastAsia"/>
          <w:szCs w:val="32"/>
        </w:rPr>
        <w:t>个，源西街道</w:t>
      </w:r>
      <w:r>
        <w:rPr>
          <w:rFonts w:ascii="宋体" w:hAnsi="宋体" w:cs="楷体" w:hint="eastAsia"/>
          <w:szCs w:val="32"/>
        </w:rPr>
        <w:t xml:space="preserve"> 1.53 </w:t>
      </w:r>
      <w:r>
        <w:rPr>
          <w:rFonts w:ascii="宋体" w:hAnsi="宋体" w:cs="楷体" w:hint="eastAsia"/>
          <w:szCs w:val="32"/>
        </w:rPr>
        <w:t>万亩，疫情小班</w:t>
      </w:r>
      <w:r>
        <w:rPr>
          <w:rFonts w:ascii="宋体" w:hAnsi="宋体" w:cs="楷体" w:hint="eastAsia"/>
          <w:szCs w:val="32"/>
        </w:rPr>
        <w:t xml:space="preserve"> 101 </w:t>
      </w:r>
      <w:r>
        <w:rPr>
          <w:rFonts w:ascii="宋体" w:hAnsi="宋体" w:cs="楷体" w:hint="eastAsia"/>
          <w:szCs w:val="32"/>
        </w:rPr>
        <w:t>个。实现五年规划除治疫情目标。</w:t>
      </w:r>
    </w:p>
    <w:p w:rsidR="005922D6" w:rsidRDefault="00870E2B">
      <w:pPr>
        <w:overflowPunct w:val="0"/>
        <w:spacing w:line="590" w:lineRule="exact"/>
        <w:ind w:firstLineChars="200" w:firstLine="640"/>
        <w:rPr>
          <w:rFonts w:ascii="宋体" w:hAnsi="宋体" w:cs="楷体"/>
          <w:szCs w:val="32"/>
        </w:rPr>
      </w:pPr>
      <w:r>
        <w:rPr>
          <w:rFonts w:ascii="宋体" w:hAnsi="宋体" w:cs="楷体" w:hint="eastAsia"/>
          <w:szCs w:val="32"/>
        </w:rPr>
        <w:t>（</w:t>
      </w:r>
      <w:r>
        <w:rPr>
          <w:rFonts w:ascii="宋体" w:hAnsi="宋体" w:cs="楷体" w:hint="eastAsia"/>
          <w:szCs w:val="32"/>
        </w:rPr>
        <w:t>二</w:t>
      </w:r>
      <w:r>
        <w:rPr>
          <w:rFonts w:ascii="宋体" w:hAnsi="宋体" w:cs="楷体" w:hint="eastAsia"/>
          <w:szCs w:val="32"/>
        </w:rPr>
        <w:t>）预防区</w:t>
      </w:r>
    </w:p>
    <w:p w:rsidR="005922D6" w:rsidRDefault="00870E2B">
      <w:pPr>
        <w:overflowPunct w:val="0"/>
        <w:spacing w:line="590" w:lineRule="exact"/>
        <w:ind w:firstLineChars="200" w:firstLine="640"/>
        <w:rPr>
          <w:rFonts w:ascii="宋体" w:hAnsi="宋体" w:cs="楷体"/>
          <w:szCs w:val="32"/>
        </w:rPr>
      </w:pPr>
      <w:r>
        <w:rPr>
          <w:rFonts w:ascii="宋体" w:hAnsi="宋体" w:cs="楷体" w:hint="eastAsia"/>
          <w:szCs w:val="32"/>
        </w:rPr>
        <w:t>没有发生松材线虫病的松林小班全部列入预防区，涉及松林面积共计</w:t>
      </w:r>
      <w:r>
        <w:rPr>
          <w:rFonts w:ascii="宋体" w:hAnsi="宋体" w:cs="楷体" w:hint="eastAsia"/>
          <w:szCs w:val="32"/>
        </w:rPr>
        <w:t xml:space="preserve"> 4.57 </w:t>
      </w:r>
      <w:r>
        <w:rPr>
          <w:rFonts w:ascii="宋体" w:hAnsi="宋体" w:cs="楷体" w:hint="eastAsia"/>
          <w:szCs w:val="32"/>
        </w:rPr>
        <w:t>万亩。</w:t>
      </w:r>
    </w:p>
    <w:p w:rsidR="005922D6" w:rsidRDefault="00870E2B" w:rsidP="00B1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3"/>
        <w:rPr>
          <w:rFonts w:ascii="宋体" w:hAnsi="宋体" w:cs="仿宋_GB2312"/>
          <w:bCs/>
          <w:szCs w:val="32"/>
        </w:rPr>
      </w:pPr>
      <w:r>
        <w:rPr>
          <w:rFonts w:ascii="宋体" w:hAnsi="宋体" w:cs="仿宋" w:hint="eastAsia"/>
          <w:b/>
          <w:bCs/>
          <w:color w:val="000000"/>
          <w:szCs w:val="32"/>
          <w:shd w:val="clear" w:color="auto" w:fill="FFFFFF"/>
        </w:rPr>
        <w:t>第三部分：</w:t>
      </w:r>
      <w:r>
        <w:rPr>
          <w:rFonts w:ascii="宋体" w:hAnsi="宋体" w:cs="仿宋" w:hint="eastAsia"/>
          <w:b/>
          <w:bCs/>
          <w:color w:val="000000"/>
          <w:szCs w:val="32"/>
          <w:shd w:val="clear" w:color="auto" w:fill="FFFFFF"/>
        </w:rPr>
        <w:t>提出</w:t>
      </w:r>
      <w:r>
        <w:rPr>
          <w:rFonts w:ascii="宋体" w:hAnsi="宋体" w:cs="仿宋" w:hint="eastAsia"/>
          <w:b/>
          <w:bCs/>
          <w:color w:val="000000"/>
          <w:szCs w:val="32"/>
          <w:shd w:val="clear" w:color="auto" w:fill="FFFFFF"/>
        </w:rPr>
        <w:t>防控任务。</w:t>
      </w:r>
      <w:r>
        <w:rPr>
          <w:rFonts w:ascii="宋体" w:hAnsi="宋体" w:cs="仿宋" w:hint="eastAsia"/>
          <w:szCs w:val="32"/>
        </w:rPr>
        <w:t>提出</w:t>
      </w:r>
      <w:r>
        <w:rPr>
          <w:rFonts w:ascii="宋体" w:hAnsi="宋体" w:cs="仿宋" w:hint="eastAsia"/>
          <w:szCs w:val="32"/>
        </w:rPr>
        <w:t>的总体任务是</w:t>
      </w:r>
      <w:r>
        <w:rPr>
          <w:rFonts w:ascii="宋体" w:hAnsi="宋体" w:cs="仿宋" w:hint="eastAsia"/>
          <w:szCs w:val="32"/>
        </w:rPr>
        <w:t>：</w:t>
      </w:r>
      <w:r>
        <w:rPr>
          <w:rFonts w:ascii="宋体" w:hAnsi="宋体" w:cs="仿宋_GB2312" w:hint="eastAsia"/>
          <w:bCs/>
          <w:szCs w:val="32"/>
        </w:rPr>
        <w:t>全区通过疫情精准监测行动、疫源封锁清剿行动、除治质量提升行动、灾害松林改造行动、防控责任督查行动的落实，全面推进松材线虫病疫情防控五年攻坚行动。</w:t>
      </w:r>
    </w:p>
    <w:p w:rsidR="005922D6" w:rsidRDefault="00870E2B">
      <w:pPr>
        <w:pStyle w:val="a8"/>
        <w:overflowPunct w:val="0"/>
        <w:spacing w:before="0" w:beforeAutospacing="0" w:after="0" w:afterAutospacing="0" w:line="590" w:lineRule="exact"/>
        <w:ind w:firstLineChars="200" w:firstLine="640"/>
        <w:jc w:val="both"/>
        <w:rPr>
          <w:rFonts w:ascii="宋体" w:hAnsi="宋体" w:cs="仿宋_GB2312"/>
          <w:bCs/>
          <w:kern w:val="2"/>
          <w:sz w:val="32"/>
          <w:szCs w:val="32"/>
        </w:rPr>
      </w:pPr>
      <w:r>
        <w:rPr>
          <w:rFonts w:ascii="宋体" w:hAnsi="宋体" w:cs="仿宋_GB2312" w:hint="eastAsia"/>
          <w:bCs/>
          <w:kern w:val="2"/>
          <w:sz w:val="32"/>
          <w:szCs w:val="32"/>
        </w:rPr>
        <w:t>到</w:t>
      </w:r>
      <w:r>
        <w:rPr>
          <w:rFonts w:ascii="宋体" w:hAnsi="宋体" w:cs="仿宋_GB2312" w:hint="eastAsia"/>
          <w:bCs/>
          <w:kern w:val="2"/>
          <w:sz w:val="32"/>
          <w:szCs w:val="32"/>
        </w:rPr>
        <w:t xml:space="preserve"> 2025 </w:t>
      </w:r>
      <w:r>
        <w:rPr>
          <w:rFonts w:ascii="宋体" w:hAnsi="宋体" w:cs="仿宋_GB2312" w:hint="eastAsia"/>
          <w:bCs/>
          <w:kern w:val="2"/>
          <w:sz w:val="32"/>
          <w:szCs w:val="32"/>
        </w:rPr>
        <w:t>年全区完成日常监测面积</w:t>
      </w:r>
      <w:r>
        <w:rPr>
          <w:rFonts w:ascii="宋体" w:hAnsi="宋体" w:cs="仿宋_GB2312" w:hint="eastAsia"/>
          <w:bCs/>
          <w:kern w:val="2"/>
          <w:sz w:val="32"/>
          <w:szCs w:val="32"/>
        </w:rPr>
        <w:t xml:space="preserve"> 196.00 </w:t>
      </w:r>
      <w:r>
        <w:rPr>
          <w:rFonts w:ascii="宋体" w:hAnsi="宋体" w:cs="仿宋_GB2312" w:hint="eastAsia"/>
          <w:bCs/>
          <w:kern w:val="2"/>
          <w:sz w:val="32"/>
          <w:szCs w:val="32"/>
        </w:rPr>
        <w:t>万亩次，专项普查面积</w:t>
      </w:r>
      <w:r>
        <w:rPr>
          <w:rFonts w:ascii="宋体" w:hAnsi="宋体" w:cs="仿宋_GB2312" w:hint="eastAsia"/>
          <w:bCs/>
          <w:kern w:val="2"/>
          <w:sz w:val="32"/>
          <w:szCs w:val="32"/>
        </w:rPr>
        <w:t xml:space="preserve">39.20 </w:t>
      </w:r>
      <w:r>
        <w:rPr>
          <w:rFonts w:ascii="宋体" w:hAnsi="宋体" w:cs="仿宋_GB2312" w:hint="eastAsia"/>
          <w:bCs/>
          <w:kern w:val="2"/>
          <w:sz w:val="32"/>
          <w:szCs w:val="32"/>
        </w:rPr>
        <w:t>万亩次，清除病枯死木</w:t>
      </w:r>
      <w:r>
        <w:rPr>
          <w:rFonts w:ascii="宋体" w:hAnsi="宋体" w:cs="仿宋_GB2312" w:hint="eastAsia"/>
          <w:bCs/>
          <w:kern w:val="2"/>
          <w:sz w:val="32"/>
          <w:szCs w:val="32"/>
        </w:rPr>
        <w:t xml:space="preserve"> 15657 </w:t>
      </w:r>
      <w:r>
        <w:rPr>
          <w:rFonts w:ascii="宋体" w:hAnsi="宋体" w:cs="仿宋_GB2312" w:hint="eastAsia"/>
          <w:bCs/>
          <w:kern w:val="2"/>
          <w:sz w:val="32"/>
          <w:szCs w:val="32"/>
        </w:rPr>
        <w:t>株，完成</w:t>
      </w:r>
      <w:r>
        <w:rPr>
          <w:rFonts w:ascii="宋体" w:hAnsi="宋体" w:cs="仿宋_GB2312" w:hint="eastAsia"/>
          <w:bCs/>
          <w:kern w:val="2"/>
          <w:sz w:val="32"/>
          <w:szCs w:val="32"/>
        </w:rPr>
        <w:lastRenderedPageBreak/>
        <w:t>松林改造</w:t>
      </w:r>
      <w:r>
        <w:rPr>
          <w:rFonts w:ascii="宋体" w:hAnsi="宋体" w:cs="仿宋_GB2312" w:hint="eastAsia"/>
          <w:bCs/>
          <w:kern w:val="2"/>
          <w:sz w:val="32"/>
          <w:szCs w:val="32"/>
        </w:rPr>
        <w:t xml:space="preserve"> 1519 </w:t>
      </w:r>
      <w:r>
        <w:rPr>
          <w:rFonts w:ascii="宋体" w:hAnsi="宋体" w:cs="仿宋_GB2312" w:hint="eastAsia"/>
          <w:bCs/>
          <w:kern w:val="2"/>
          <w:sz w:val="32"/>
          <w:szCs w:val="32"/>
        </w:rPr>
        <w:t>亩，通过综合防治实现源城区松材线虫病发生面积有所减小，到</w:t>
      </w:r>
      <w:r>
        <w:rPr>
          <w:rFonts w:ascii="宋体" w:hAnsi="宋体" w:cs="仿宋_GB2312" w:hint="eastAsia"/>
          <w:bCs/>
          <w:kern w:val="2"/>
          <w:sz w:val="32"/>
          <w:szCs w:val="32"/>
        </w:rPr>
        <w:t xml:space="preserve"> 2023 </w:t>
      </w:r>
      <w:r>
        <w:rPr>
          <w:rFonts w:ascii="宋体" w:hAnsi="宋体" w:cs="仿宋_GB2312" w:hint="eastAsia"/>
          <w:bCs/>
          <w:kern w:val="2"/>
          <w:sz w:val="32"/>
          <w:szCs w:val="32"/>
        </w:rPr>
        <w:t>年发生面积减少</w:t>
      </w:r>
      <w:r>
        <w:rPr>
          <w:rFonts w:ascii="宋体" w:hAnsi="宋体" w:cs="仿宋_GB2312" w:hint="eastAsia"/>
          <w:bCs/>
          <w:kern w:val="2"/>
          <w:sz w:val="32"/>
          <w:szCs w:val="32"/>
        </w:rPr>
        <w:t xml:space="preserve"> 0.17</w:t>
      </w:r>
      <w:r>
        <w:rPr>
          <w:rFonts w:ascii="宋体" w:hAnsi="宋体" w:cs="仿宋_GB2312" w:hint="eastAsia"/>
          <w:bCs/>
          <w:kern w:val="2"/>
          <w:sz w:val="32"/>
          <w:szCs w:val="32"/>
        </w:rPr>
        <w:t>万亩，到</w:t>
      </w:r>
      <w:r>
        <w:rPr>
          <w:rFonts w:ascii="宋体" w:hAnsi="宋体" w:cs="仿宋_GB2312" w:hint="eastAsia"/>
          <w:bCs/>
          <w:kern w:val="2"/>
          <w:sz w:val="32"/>
          <w:szCs w:val="32"/>
        </w:rPr>
        <w:t>2025</w:t>
      </w:r>
      <w:r>
        <w:rPr>
          <w:rFonts w:ascii="宋体" w:hAnsi="宋体" w:cs="仿宋_GB2312" w:hint="eastAsia"/>
          <w:bCs/>
          <w:kern w:val="2"/>
          <w:sz w:val="32"/>
          <w:szCs w:val="32"/>
        </w:rPr>
        <w:t>年发生面积减少</w:t>
      </w:r>
      <w:r>
        <w:rPr>
          <w:rFonts w:ascii="宋体" w:hAnsi="宋体" w:cs="仿宋_GB2312" w:hint="eastAsia"/>
          <w:bCs/>
          <w:kern w:val="2"/>
          <w:sz w:val="32"/>
          <w:szCs w:val="32"/>
        </w:rPr>
        <w:t xml:space="preserve"> 0.35 </w:t>
      </w:r>
      <w:r>
        <w:rPr>
          <w:rFonts w:ascii="宋体" w:hAnsi="宋体" w:cs="仿宋_GB2312" w:hint="eastAsia"/>
          <w:bCs/>
          <w:kern w:val="2"/>
          <w:sz w:val="32"/>
          <w:szCs w:val="32"/>
        </w:rPr>
        <w:t>万亩，病（枯）死木数量大幅度下降，高埔岗街道疫点镇完全拔除，松材线虫病扩散趋势基本得到</w:t>
      </w:r>
      <w:r>
        <w:rPr>
          <w:rFonts w:ascii="宋体" w:hAnsi="宋体" w:cs="仿宋_GB2312" w:hint="eastAsia"/>
          <w:bCs/>
          <w:kern w:val="2"/>
          <w:sz w:val="32"/>
          <w:szCs w:val="32"/>
        </w:rPr>
        <w:t>遏制。</w:t>
      </w:r>
    </w:p>
    <w:p w:rsidR="005922D6" w:rsidRDefault="00870E2B" w:rsidP="00B13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3"/>
        <w:rPr>
          <w:rFonts w:ascii="宋体" w:hAnsi="宋体" w:cs="仿宋_GB2312"/>
          <w:bCs/>
          <w:szCs w:val="32"/>
        </w:rPr>
      </w:pPr>
      <w:r>
        <w:rPr>
          <w:rFonts w:ascii="宋体" w:hAnsi="宋体" w:cs="仿宋" w:hint="eastAsia"/>
          <w:b/>
          <w:bCs/>
          <w:color w:val="000000"/>
          <w:szCs w:val="32"/>
          <w:shd w:val="clear" w:color="auto" w:fill="FFFFFF"/>
        </w:rPr>
        <w:t>第</w:t>
      </w:r>
      <w:r>
        <w:rPr>
          <w:rFonts w:ascii="宋体" w:hAnsi="宋体" w:cs="仿宋" w:hint="eastAsia"/>
          <w:b/>
          <w:bCs/>
          <w:color w:val="000000"/>
          <w:szCs w:val="32"/>
          <w:shd w:val="clear" w:color="auto" w:fill="FFFFFF"/>
        </w:rPr>
        <w:t>四</w:t>
      </w:r>
      <w:r>
        <w:rPr>
          <w:rFonts w:ascii="宋体" w:hAnsi="宋体" w:cs="仿宋" w:hint="eastAsia"/>
          <w:b/>
          <w:bCs/>
          <w:color w:val="000000"/>
          <w:szCs w:val="32"/>
          <w:shd w:val="clear" w:color="auto" w:fill="FFFFFF"/>
        </w:rPr>
        <w:t>部分：</w:t>
      </w:r>
      <w:r>
        <w:rPr>
          <w:rFonts w:ascii="宋体" w:hAnsi="宋体" w:cs="仿宋" w:hint="eastAsia"/>
          <w:b/>
          <w:bCs/>
          <w:color w:val="000000"/>
          <w:szCs w:val="32"/>
          <w:shd w:val="clear" w:color="auto" w:fill="FFFFFF"/>
        </w:rPr>
        <w:t>主要技术措施</w:t>
      </w:r>
      <w:r>
        <w:rPr>
          <w:rFonts w:ascii="宋体" w:hAnsi="宋体" w:cs="仿宋" w:hint="eastAsia"/>
          <w:b/>
          <w:bCs/>
          <w:color w:val="000000"/>
          <w:szCs w:val="32"/>
          <w:shd w:val="clear" w:color="auto" w:fill="FFFFFF"/>
        </w:rPr>
        <w:t>。</w:t>
      </w:r>
      <w:r>
        <w:rPr>
          <w:rFonts w:ascii="宋体" w:hAnsi="宋体" w:cs="仿宋_GB2312" w:hint="eastAsia"/>
          <w:bCs/>
          <w:szCs w:val="32"/>
        </w:rPr>
        <w:t>根据松材线虫以防治相关措施，每年需开展疫情的日常监测和专项普查，对发现的病（枯）死木按相关要求进行处理，通过诱捕器诱集诱杀、化学防治等措施控制媒介昆虫的种群数量，同时进行林分改造，以达到控制松材线虫病发生和扩散目的。</w:t>
      </w:r>
    </w:p>
    <w:p w:rsidR="005922D6" w:rsidRDefault="00870E2B" w:rsidP="00B13CB8">
      <w:pPr>
        <w:pStyle w:val="a8"/>
        <w:overflowPunct w:val="0"/>
        <w:spacing w:before="0" w:beforeAutospacing="0" w:after="0" w:afterAutospacing="0" w:line="590" w:lineRule="exact"/>
        <w:ind w:firstLineChars="200" w:firstLine="643"/>
        <w:jc w:val="both"/>
        <w:rPr>
          <w:rFonts w:ascii="宋体" w:hAnsi="宋体" w:cs="仿宋_GB2312"/>
          <w:bCs/>
          <w:kern w:val="2"/>
          <w:sz w:val="32"/>
          <w:szCs w:val="32"/>
        </w:rPr>
      </w:pPr>
      <w:r>
        <w:rPr>
          <w:rFonts w:ascii="宋体" w:hAnsi="宋体" w:cs="仿宋" w:hint="eastAsia"/>
          <w:b/>
          <w:bCs/>
          <w:color w:val="000000"/>
          <w:kern w:val="2"/>
          <w:sz w:val="32"/>
          <w:szCs w:val="32"/>
          <w:shd w:val="clear" w:color="auto" w:fill="FFFFFF"/>
        </w:rPr>
        <w:t>第五部分：投资估算。</w:t>
      </w:r>
      <w:r>
        <w:rPr>
          <w:rFonts w:ascii="宋体" w:hAnsi="宋体" w:cs="仿宋_GB2312" w:hint="eastAsia"/>
          <w:bCs/>
          <w:kern w:val="2"/>
          <w:sz w:val="32"/>
          <w:szCs w:val="32"/>
        </w:rPr>
        <w:t>根据河源市松材线虫病防治措施任务量和综合单价概算，源城区</w:t>
      </w:r>
      <w:r>
        <w:rPr>
          <w:rFonts w:ascii="宋体" w:hAnsi="宋体" w:cs="仿宋_GB2312" w:hint="eastAsia"/>
          <w:bCs/>
          <w:kern w:val="2"/>
          <w:sz w:val="32"/>
          <w:szCs w:val="32"/>
        </w:rPr>
        <w:t>2021</w:t>
      </w:r>
      <w:r>
        <w:rPr>
          <w:rFonts w:ascii="宋体" w:hAnsi="宋体" w:cs="仿宋_GB2312" w:hint="eastAsia"/>
          <w:bCs/>
          <w:kern w:val="2"/>
          <w:sz w:val="32"/>
          <w:szCs w:val="32"/>
        </w:rPr>
        <w:t>－</w:t>
      </w:r>
      <w:r>
        <w:rPr>
          <w:rFonts w:ascii="宋体" w:hAnsi="宋体" w:cs="仿宋_GB2312" w:hint="eastAsia"/>
          <w:bCs/>
          <w:kern w:val="2"/>
          <w:sz w:val="32"/>
          <w:szCs w:val="32"/>
        </w:rPr>
        <w:t xml:space="preserve">2025 </w:t>
      </w:r>
      <w:r>
        <w:rPr>
          <w:rFonts w:ascii="宋体" w:hAnsi="宋体" w:cs="仿宋_GB2312" w:hint="eastAsia"/>
          <w:bCs/>
          <w:kern w:val="2"/>
          <w:sz w:val="32"/>
          <w:szCs w:val="32"/>
        </w:rPr>
        <w:t>年防治总投资为</w:t>
      </w:r>
      <w:r>
        <w:rPr>
          <w:rFonts w:ascii="宋体" w:hAnsi="宋体" w:cs="仿宋_GB2312" w:hint="eastAsia"/>
          <w:bCs/>
          <w:kern w:val="2"/>
          <w:sz w:val="32"/>
          <w:szCs w:val="32"/>
        </w:rPr>
        <w:t>1648.24</w:t>
      </w:r>
      <w:r>
        <w:rPr>
          <w:rFonts w:ascii="宋体" w:hAnsi="宋体" w:cs="仿宋_GB2312" w:hint="eastAsia"/>
          <w:bCs/>
          <w:kern w:val="2"/>
          <w:sz w:val="32"/>
          <w:szCs w:val="32"/>
        </w:rPr>
        <w:t>万元，其中直接费用（日常监测、专项普查，疫木除治、诱捕器诱杀防治、打孔注药、飞机施药防治、林分改造等）为</w:t>
      </w:r>
      <w:r>
        <w:rPr>
          <w:rFonts w:ascii="宋体" w:hAnsi="宋体" w:cs="仿宋_GB2312" w:hint="eastAsia"/>
          <w:bCs/>
          <w:kern w:val="2"/>
          <w:sz w:val="32"/>
          <w:szCs w:val="32"/>
        </w:rPr>
        <w:t>1554.94</w:t>
      </w:r>
      <w:r>
        <w:rPr>
          <w:rFonts w:ascii="宋体" w:hAnsi="宋体" w:cs="仿宋_GB2312" w:hint="eastAsia"/>
          <w:bCs/>
          <w:kern w:val="2"/>
          <w:sz w:val="32"/>
          <w:szCs w:val="32"/>
        </w:rPr>
        <w:t>万元，间接费用（设计费、监理费、不可预见费等）</w:t>
      </w:r>
      <w:r>
        <w:rPr>
          <w:rFonts w:ascii="宋体" w:hAnsi="宋体" w:cs="仿宋_GB2312" w:hint="eastAsia"/>
          <w:bCs/>
          <w:kern w:val="2"/>
          <w:sz w:val="32"/>
          <w:szCs w:val="32"/>
        </w:rPr>
        <w:t>93.30</w:t>
      </w:r>
      <w:r>
        <w:rPr>
          <w:rFonts w:ascii="宋体" w:hAnsi="宋体" w:cs="仿宋_GB2312" w:hint="eastAsia"/>
          <w:bCs/>
          <w:kern w:val="2"/>
          <w:sz w:val="32"/>
          <w:szCs w:val="32"/>
        </w:rPr>
        <w:t>万元。</w:t>
      </w:r>
    </w:p>
    <w:p w:rsidR="005922D6" w:rsidRDefault="005922D6">
      <w:pPr>
        <w:autoSpaceDE w:val="0"/>
        <w:autoSpaceDN w:val="0"/>
        <w:adjustRightInd w:val="0"/>
        <w:spacing w:line="590" w:lineRule="exact"/>
        <w:ind w:firstLineChars="200" w:firstLine="640"/>
        <w:rPr>
          <w:rFonts w:ascii="宋体" w:hAnsi="宋体" w:cs="仿宋"/>
          <w:szCs w:val="32"/>
        </w:rPr>
      </w:pPr>
    </w:p>
    <w:sectPr w:rsidR="005922D6" w:rsidSect="005922D6">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E2B" w:rsidRDefault="00870E2B" w:rsidP="005922D6">
      <w:r>
        <w:separator/>
      </w:r>
    </w:p>
  </w:endnote>
  <w:endnote w:type="continuationSeparator" w:id="0">
    <w:p w:rsidR="00870E2B" w:rsidRDefault="00870E2B" w:rsidP="005922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2D6" w:rsidRDefault="005922D6">
    <w:pPr>
      <w:pStyle w:val="a6"/>
      <w:jc w:val="center"/>
    </w:pPr>
    <w:r>
      <w:fldChar w:fldCharType="begin"/>
    </w:r>
    <w:r w:rsidR="00870E2B">
      <w:instrText>PAGE   \* MERGEFO</w:instrText>
    </w:r>
    <w:r w:rsidR="00870E2B">
      <w:instrText>RMAT</w:instrText>
    </w:r>
    <w:r>
      <w:fldChar w:fldCharType="separate"/>
    </w:r>
    <w:r w:rsidR="00B13CB8">
      <w:rPr>
        <w:noProof/>
      </w:rPr>
      <w:t>4</w:t>
    </w:r>
    <w:r>
      <w:fldChar w:fldCharType="end"/>
    </w:r>
  </w:p>
  <w:p w:rsidR="005922D6" w:rsidRDefault="005922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E2B" w:rsidRDefault="00870E2B" w:rsidP="005922D6">
      <w:r>
        <w:separator/>
      </w:r>
    </w:p>
  </w:footnote>
  <w:footnote w:type="continuationSeparator" w:id="0">
    <w:p w:rsidR="00870E2B" w:rsidRDefault="00870E2B" w:rsidP="005922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Q3MTBlOTc2ZWMyN2E0YzBmNmVmMzE4MDRiZWM1ZTAifQ=="/>
  </w:docVars>
  <w:rsids>
    <w:rsidRoot w:val="00172A27"/>
    <w:rsid w:val="000620A3"/>
    <w:rsid w:val="000A1BC9"/>
    <w:rsid w:val="000A29A6"/>
    <w:rsid w:val="000B667E"/>
    <w:rsid w:val="000C6D3F"/>
    <w:rsid w:val="000C7E4F"/>
    <w:rsid w:val="00104192"/>
    <w:rsid w:val="0016541D"/>
    <w:rsid w:val="00172A27"/>
    <w:rsid w:val="002C5819"/>
    <w:rsid w:val="003B111E"/>
    <w:rsid w:val="003E734B"/>
    <w:rsid w:val="004F3A39"/>
    <w:rsid w:val="00560F31"/>
    <w:rsid w:val="005922D6"/>
    <w:rsid w:val="00661547"/>
    <w:rsid w:val="00674606"/>
    <w:rsid w:val="006C627D"/>
    <w:rsid w:val="00735330"/>
    <w:rsid w:val="00776332"/>
    <w:rsid w:val="007C5317"/>
    <w:rsid w:val="007D38A6"/>
    <w:rsid w:val="007F7B24"/>
    <w:rsid w:val="00870E2B"/>
    <w:rsid w:val="00874F73"/>
    <w:rsid w:val="008B0D55"/>
    <w:rsid w:val="00911637"/>
    <w:rsid w:val="009F38CA"/>
    <w:rsid w:val="00A57BD3"/>
    <w:rsid w:val="00B13CB8"/>
    <w:rsid w:val="00B4430E"/>
    <w:rsid w:val="00BD193D"/>
    <w:rsid w:val="00BE093B"/>
    <w:rsid w:val="00C66DD9"/>
    <w:rsid w:val="00C81FA9"/>
    <w:rsid w:val="00D25A65"/>
    <w:rsid w:val="00D2657A"/>
    <w:rsid w:val="00D87E37"/>
    <w:rsid w:val="00DE525C"/>
    <w:rsid w:val="00F70842"/>
    <w:rsid w:val="00FA43D2"/>
    <w:rsid w:val="00FB062F"/>
    <w:rsid w:val="00FE16BC"/>
    <w:rsid w:val="02861F78"/>
    <w:rsid w:val="04AF349C"/>
    <w:rsid w:val="0608050E"/>
    <w:rsid w:val="0609179B"/>
    <w:rsid w:val="065B7BB4"/>
    <w:rsid w:val="07C6461F"/>
    <w:rsid w:val="08E66ABB"/>
    <w:rsid w:val="09511398"/>
    <w:rsid w:val="0AE12294"/>
    <w:rsid w:val="0B3B3278"/>
    <w:rsid w:val="0C5A5DA0"/>
    <w:rsid w:val="0DD80DA0"/>
    <w:rsid w:val="10FD75C6"/>
    <w:rsid w:val="120E6E45"/>
    <w:rsid w:val="13DE24EB"/>
    <w:rsid w:val="142D7409"/>
    <w:rsid w:val="170E7EDC"/>
    <w:rsid w:val="186F1799"/>
    <w:rsid w:val="1A601509"/>
    <w:rsid w:val="1EE40974"/>
    <w:rsid w:val="21357EAD"/>
    <w:rsid w:val="21FA394B"/>
    <w:rsid w:val="236E2105"/>
    <w:rsid w:val="29B4093E"/>
    <w:rsid w:val="2A2B3026"/>
    <w:rsid w:val="2D4D1C42"/>
    <w:rsid w:val="335F38DD"/>
    <w:rsid w:val="339C34DA"/>
    <w:rsid w:val="33C220DD"/>
    <w:rsid w:val="340F7BCD"/>
    <w:rsid w:val="36CA1E9D"/>
    <w:rsid w:val="3A0409DB"/>
    <w:rsid w:val="3A6172DB"/>
    <w:rsid w:val="3A813709"/>
    <w:rsid w:val="3C175CCF"/>
    <w:rsid w:val="3C816822"/>
    <w:rsid w:val="3E705927"/>
    <w:rsid w:val="3FE7230B"/>
    <w:rsid w:val="41C02638"/>
    <w:rsid w:val="420D04EF"/>
    <w:rsid w:val="42997816"/>
    <w:rsid w:val="434C582F"/>
    <w:rsid w:val="46A073C0"/>
    <w:rsid w:val="49827BC8"/>
    <w:rsid w:val="4A9E5472"/>
    <w:rsid w:val="4D203109"/>
    <w:rsid w:val="4D624752"/>
    <w:rsid w:val="4EB84A3D"/>
    <w:rsid w:val="51F454A2"/>
    <w:rsid w:val="56F54D7E"/>
    <w:rsid w:val="57B5720C"/>
    <w:rsid w:val="57C22759"/>
    <w:rsid w:val="57FF7573"/>
    <w:rsid w:val="58390519"/>
    <w:rsid w:val="5968474A"/>
    <w:rsid w:val="5D7A2B17"/>
    <w:rsid w:val="5EC678E4"/>
    <w:rsid w:val="61D13122"/>
    <w:rsid w:val="623B5CD0"/>
    <w:rsid w:val="64624ECC"/>
    <w:rsid w:val="64C400A6"/>
    <w:rsid w:val="664E3E4C"/>
    <w:rsid w:val="6D951F0A"/>
    <w:rsid w:val="6E8433DE"/>
    <w:rsid w:val="6EBD3150"/>
    <w:rsid w:val="6FC54B84"/>
    <w:rsid w:val="73D47E0B"/>
    <w:rsid w:val="76277B90"/>
    <w:rsid w:val="7796108B"/>
    <w:rsid w:val="7ADD41BD"/>
    <w:rsid w:val="7E4F0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uiPriority="99" w:qFormat="1"/>
    <w:lsdException w:name="Title"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922D6"/>
    <w:pPr>
      <w:widowControl w:val="0"/>
      <w:jc w:val="both"/>
    </w:pPr>
    <w:rPr>
      <w:rFonts w:eastAsia="方正仿宋_GBK"/>
      <w:kern w:val="2"/>
      <w:sz w:val="32"/>
      <w:szCs w:val="24"/>
    </w:rPr>
  </w:style>
  <w:style w:type="paragraph" w:styleId="4">
    <w:name w:val="heading 4"/>
    <w:basedOn w:val="a"/>
    <w:next w:val="a"/>
    <w:uiPriority w:val="1"/>
    <w:qFormat/>
    <w:rsid w:val="005922D6"/>
    <w:pPr>
      <w:ind w:left="304"/>
      <w:outlineLvl w:val="3"/>
    </w:pPr>
    <w:rPr>
      <w:rFonts w:ascii="黑体" w:eastAsia="黑体" w:hAnsi="黑体" w:cs="黑体"/>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qFormat/>
    <w:rsid w:val="005922D6"/>
    <w:pPr>
      <w:spacing w:afterLines="50"/>
      <w:jc w:val="center"/>
    </w:pPr>
    <w:rPr>
      <w:rFonts w:ascii="Arial" w:hAnsi="Arial"/>
    </w:rPr>
  </w:style>
  <w:style w:type="paragraph" w:styleId="a4">
    <w:name w:val="Body Text"/>
    <w:basedOn w:val="a"/>
    <w:qFormat/>
    <w:rsid w:val="005922D6"/>
    <w:pPr>
      <w:spacing w:after="120"/>
    </w:pPr>
    <w:rPr>
      <w:rFonts w:ascii="Times New Roman" w:eastAsia="宋体" w:hAnsi="Times New Roman"/>
    </w:rPr>
  </w:style>
  <w:style w:type="paragraph" w:styleId="a5">
    <w:name w:val="Body Text Indent"/>
    <w:basedOn w:val="a"/>
    <w:qFormat/>
    <w:rsid w:val="005922D6"/>
    <w:pPr>
      <w:spacing w:after="120"/>
      <w:ind w:leftChars="200" w:left="420"/>
    </w:pPr>
  </w:style>
  <w:style w:type="paragraph" w:styleId="a6">
    <w:name w:val="footer"/>
    <w:basedOn w:val="a"/>
    <w:link w:val="Char"/>
    <w:rsid w:val="005922D6"/>
    <w:pPr>
      <w:tabs>
        <w:tab w:val="center" w:pos="4153"/>
        <w:tab w:val="right" w:pos="8306"/>
      </w:tabs>
      <w:snapToGrid w:val="0"/>
      <w:jc w:val="left"/>
    </w:pPr>
    <w:rPr>
      <w:sz w:val="18"/>
      <w:szCs w:val="18"/>
    </w:rPr>
  </w:style>
  <w:style w:type="paragraph" w:styleId="a7">
    <w:name w:val="header"/>
    <w:basedOn w:val="a"/>
    <w:rsid w:val="005922D6"/>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HTML">
    <w:name w:val="HTML Preformatted"/>
    <w:basedOn w:val="a"/>
    <w:link w:val="HTMLChar"/>
    <w:qFormat/>
    <w:rsid w:val="005922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qFormat/>
    <w:rsid w:val="005922D6"/>
    <w:pPr>
      <w:spacing w:before="100" w:beforeAutospacing="1" w:after="100" w:afterAutospacing="1"/>
      <w:jc w:val="left"/>
    </w:pPr>
    <w:rPr>
      <w:kern w:val="0"/>
      <w:sz w:val="24"/>
    </w:rPr>
  </w:style>
  <w:style w:type="paragraph" w:styleId="a9">
    <w:name w:val="Title"/>
    <w:basedOn w:val="a"/>
    <w:next w:val="a"/>
    <w:link w:val="Char0"/>
    <w:qFormat/>
    <w:rsid w:val="005922D6"/>
    <w:pPr>
      <w:ind w:firstLineChars="200" w:firstLine="640"/>
      <w:outlineLvl w:val="0"/>
    </w:pPr>
    <w:rPr>
      <w:rFonts w:ascii="黑体" w:eastAsia="黑体" w:hAnsi="黑体"/>
      <w:bCs/>
      <w:szCs w:val="32"/>
    </w:rPr>
  </w:style>
  <w:style w:type="paragraph" w:styleId="2">
    <w:name w:val="Body Text First Indent 2"/>
    <w:basedOn w:val="a5"/>
    <w:qFormat/>
    <w:rsid w:val="005922D6"/>
    <w:pPr>
      <w:ind w:firstLineChars="200" w:firstLine="420"/>
    </w:pPr>
    <w:rPr>
      <w:sz w:val="18"/>
      <w:szCs w:val="18"/>
    </w:rPr>
  </w:style>
  <w:style w:type="character" w:styleId="aa">
    <w:name w:val="Strong"/>
    <w:basedOn w:val="a1"/>
    <w:qFormat/>
    <w:rsid w:val="005922D6"/>
    <w:rPr>
      <w:b/>
    </w:rPr>
  </w:style>
  <w:style w:type="character" w:styleId="ab">
    <w:name w:val="page number"/>
    <w:basedOn w:val="a1"/>
    <w:rsid w:val="005922D6"/>
  </w:style>
  <w:style w:type="character" w:customStyle="1" w:styleId="Char">
    <w:name w:val="页脚 Char"/>
    <w:link w:val="a6"/>
    <w:qFormat/>
    <w:rsid w:val="005922D6"/>
    <w:rPr>
      <w:rFonts w:eastAsia="方正仿宋_GBK"/>
      <w:kern w:val="2"/>
      <w:sz w:val="18"/>
      <w:szCs w:val="18"/>
      <w:lang w:val="en-US" w:eastAsia="zh-CN" w:bidi="ar-SA"/>
    </w:rPr>
  </w:style>
  <w:style w:type="character" w:customStyle="1" w:styleId="Char0">
    <w:name w:val="标题 Char"/>
    <w:link w:val="a9"/>
    <w:rsid w:val="005922D6"/>
    <w:rPr>
      <w:rFonts w:ascii="黑体" w:eastAsia="黑体" w:hAnsi="黑体"/>
      <w:bCs/>
      <w:kern w:val="2"/>
      <w:sz w:val="32"/>
      <w:szCs w:val="32"/>
      <w:lang w:val="en-US" w:eastAsia="zh-CN" w:bidi="ar-SA"/>
    </w:rPr>
  </w:style>
  <w:style w:type="paragraph" w:customStyle="1" w:styleId="1">
    <w:name w:val="普通(网站)1"/>
    <w:basedOn w:val="a"/>
    <w:qFormat/>
    <w:rsid w:val="005922D6"/>
    <w:pPr>
      <w:spacing w:before="100" w:beforeAutospacing="1" w:after="100" w:afterAutospacing="1"/>
      <w:jc w:val="left"/>
    </w:pPr>
    <w:rPr>
      <w:kern w:val="0"/>
      <w:sz w:val="24"/>
    </w:rPr>
  </w:style>
  <w:style w:type="character" w:customStyle="1" w:styleId="HTMLChar">
    <w:name w:val="HTML 预设格式 Char"/>
    <w:basedOn w:val="a1"/>
    <w:link w:val="HTML"/>
    <w:rsid w:val="005922D6"/>
    <w:rPr>
      <w:rFonts w:ascii="宋体" w:eastAsia="方正仿宋_GBK" w:hAnsi="宋体" w:cs="宋体"/>
      <w:sz w:val="24"/>
      <w:szCs w:val="24"/>
    </w:rPr>
  </w:style>
  <w:style w:type="paragraph" w:customStyle="1" w:styleId="10">
    <w:name w:val="正文缩进1"/>
    <w:basedOn w:val="a"/>
    <w:qFormat/>
    <w:rsid w:val="005922D6"/>
    <w:pPr>
      <w:ind w:firstLineChars="200" w:firstLine="420"/>
    </w:pPr>
    <w:rPr>
      <w:rFonts w:ascii="Times New Roman" w:eastAsia="仿宋_GB2312" w:hAnsi="Times New Roman"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547</Words>
  <Characters>3120</Characters>
  <Application>Microsoft Office Word</Application>
  <DocSecurity>0</DocSecurity>
  <Lines>26</Lines>
  <Paragraphs>7</Paragraphs>
  <ScaleCrop>false</ScaleCrop>
  <Company>Lenovo</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关于《河源市2011-2015年创建名镇名村</dc:title>
  <dc:creator>nong</dc:creator>
  <cp:lastModifiedBy>李箭</cp:lastModifiedBy>
  <cp:revision>3</cp:revision>
  <cp:lastPrinted>2021-11-23T09:01:00Z</cp:lastPrinted>
  <dcterms:created xsi:type="dcterms:W3CDTF">2021-11-23T09:02:00Z</dcterms:created>
  <dcterms:modified xsi:type="dcterms:W3CDTF">2022-08-24T07:08:00Z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523CEB680D71425DB5078BED377246DE</vt:lpwstr>
  </property>
</Properties>
</file>