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57" w:tblpY="2858"/>
        <w:tblOverlap w:val="never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32"/>
        <w:gridCol w:w="2256"/>
        <w:gridCol w:w="1752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被检查企业名称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监督检查结果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877" w:leftChars="-894" w:firstLine="841" w:firstLineChars="349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结果处理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广东灌源林厨具有限公司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2022年7月6日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河源湖水山泉有限公司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2022年8月12日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439" w:rightChars="20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广东美丽康保健品有限公司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2022年8月17日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河源林田食品饮料有限公司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2022年12月13日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河源市源城区河塑塑料制品厂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2022年12月15日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基本符合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40" w:rightChars="1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限期整改</w:t>
            </w:r>
          </w:p>
        </w:tc>
      </w:tr>
    </w:tbl>
    <w:p>
      <w:pPr>
        <w:jc w:val="center"/>
        <w:rPr>
          <w:sz w:val="32"/>
          <w:szCs w:val="32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食品相关产品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生产企业监督检查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结果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TBiYjIwYjVmYTQzNWM4NTk5MDA0OTc5YTI0YzMifQ=="/>
  </w:docVars>
  <w:rsids>
    <w:rsidRoot w:val="20E31FD3"/>
    <w:rsid w:val="20E31FD3"/>
    <w:rsid w:val="35A5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河源市食品药品监管局</Company>
  <Pages>1</Pages>
  <Words>140</Words>
  <Characters>161</Characters>
  <Lines>0</Lines>
  <Paragraphs>0</Paragraphs>
  <TotalTime>0</TotalTime>
  <ScaleCrop>false</ScaleCrop>
  <LinksUpToDate>false</LinksUpToDate>
  <CharactersWithSpaces>174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2022-12-16T02:39:00Z</dcterms:created>
  <dc:creator>叶有为</dc:creator>
  <cp:lastModifiedBy>叶有为</cp:lastModifiedBy>
  <dcterms:modified xsi:type="dcterms:W3CDTF">2022-12-16T02:47:51Z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0294BF983B194F0F886A3F86BD0B896E</vt:lpwstr>
  </property>
</Properties>
</file>