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Ansi="黑体" w:eastAsia="黑体"/>
          <w:szCs w:val="32"/>
        </w:rPr>
      </w:pPr>
      <w:r>
        <w:rPr>
          <w:rFonts w:hint="eastAsia" w:hAnsi="黑体" w:eastAsia="黑体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  <w:u w:val="single"/>
        </w:rPr>
        <w:t xml:space="preserve"> 深圳大鹏（河源源城）产业转移 </w:t>
      </w:r>
      <w:r>
        <w:rPr>
          <w:rFonts w:hint="eastAsia" w:ascii="方正小标宋简体" w:hAnsi="方正小标宋简体" w:eastAsia="方正小标宋简体" w:cs="方正小标宋简体"/>
          <w:szCs w:val="32"/>
        </w:rPr>
        <w:t>工业园区20</w:t>
      </w:r>
      <w:r>
        <w:rPr>
          <w:rFonts w:hint="eastAsia" w:ascii="方正小标宋简体" w:hAnsi="方正小标宋简体" w:eastAsia="方正小标宋简体" w:cs="方正小标宋简体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Cs w:val="32"/>
        </w:rPr>
        <w:t>年度已引入或建成项目环保审批情况统计表</w:t>
      </w:r>
    </w:p>
    <w:tbl>
      <w:tblPr>
        <w:tblStyle w:val="4"/>
        <w:tblW w:w="13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4862"/>
        <w:gridCol w:w="709"/>
        <w:gridCol w:w="2423"/>
        <w:gridCol w:w="1829"/>
        <w:gridCol w:w="156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63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序号</w:t>
            </w:r>
          </w:p>
        </w:tc>
        <w:tc>
          <w:tcPr>
            <w:tcW w:w="4862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项目名称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行业类别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环评批复文号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验收批复文号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生产状况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8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广东颢禾环保有限公司新增喷粉生产线改扩建项目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河环源建[2022]3号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8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河源市广晟源成建筑节能系统技术有限公司年产20万平方米高端幕墙、15万平方米普通幕墙、15万平方米节能系统门窗建设项目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河环源建[2022]6号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8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河源市科尔达机电设备有限公司年产5万套产品生产线改扩建项目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河环源建[2022]10号 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广东粤宝再生资源有限公司年回收拆解15000辆报废机动车再利用建设项目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河环源建〔2022〕12号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86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河源市安扬工艺制品有限公司年产300万件塑胶工艺品、100万件金属工艺品扩建项目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河环源建〔2022〕13号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河源市感之源电子有限公司年产微型电感2.3亿件、微型磁芯1.3亿件改扩建项目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河环源建〔2022〕14号 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投产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86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河源市裕诚新霸食品有限公司年产2500吨米粉、1500吨面条建设项目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河环源建〔2022〕15号 </w:t>
            </w:r>
          </w:p>
        </w:tc>
        <w:tc>
          <w:tcPr>
            <w:tcW w:w="18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在建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spacing w:line="36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注：1、填写经省政府认定园区范围内引入或建成项目情况；</w:t>
      </w:r>
    </w:p>
    <w:p>
      <w:pPr>
        <w:spacing w:line="36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    2、生产状况指：拟建、在建、试运行、投产、停产等；</w:t>
      </w:r>
    </w:p>
    <w:p>
      <w:pPr>
        <w:spacing w:line="360" w:lineRule="exact"/>
        <w:ind w:firstLine="480" w:firstLineChars="200"/>
        <w:rPr>
          <w:rFonts w:eastAsia="仿宋"/>
          <w:szCs w:val="32"/>
        </w:rPr>
      </w:pPr>
      <w:r>
        <w:rPr>
          <w:rFonts w:eastAsia="楷体_GB2312"/>
          <w:sz w:val="24"/>
        </w:rPr>
        <w:t>3、有“一园多区”情况的，请在“备注栏”中注明所属片区。</w:t>
      </w:r>
    </w:p>
    <w:p>
      <w:pPr>
        <w:spacing w:line="360" w:lineRule="exact"/>
        <w:rPr>
          <w:rFonts w:eastAsia="楷体_GB2312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ZTBiYjRjNzhjNGNmYmIzMzFjNTk2MTk0ZWMzMGYifQ=="/>
  </w:docVars>
  <w:rsids>
    <w:rsidRoot w:val="00673081"/>
    <w:rsid w:val="0003385F"/>
    <w:rsid w:val="00073576"/>
    <w:rsid w:val="000D3500"/>
    <w:rsid w:val="00147676"/>
    <w:rsid w:val="00152196"/>
    <w:rsid w:val="00210B80"/>
    <w:rsid w:val="00281BBD"/>
    <w:rsid w:val="002C078A"/>
    <w:rsid w:val="003524EB"/>
    <w:rsid w:val="004372A0"/>
    <w:rsid w:val="00486E8B"/>
    <w:rsid w:val="004D0707"/>
    <w:rsid w:val="004D6569"/>
    <w:rsid w:val="005240DB"/>
    <w:rsid w:val="00576CC6"/>
    <w:rsid w:val="00584E85"/>
    <w:rsid w:val="00620B1D"/>
    <w:rsid w:val="00673081"/>
    <w:rsid w:val="006A525B"/>
    <w:rsid w:val="00727451"/>
    <w:rsid w:val="00776601"/>
    <w:rsid w:val="00957FC9"/>
    <w:rsid w:val="00A6168E"/>
    <w:rsid w:val="00AB3606"/>
    <w:rsid w:val="00AC3DC1"/>
    <w:rsid w:val="00B2652C"/>
    <w:rsid w:val="00B423E3"/>
    <w:rsid w:val="00BC72E6"/>
    <w:rsid w:val="00C0399E"/>
    <w:rsid w:val="00CF6F21"/>
    <w:rsid w:val="00DA33CB"/>
    <w:rsid w:val="00E00887"/>
    <w:rsid w:val="00EC59E2"/>
    <w:rsid w:val="10E541CD"/>
    <w:rsid w:val="1B0E269D"/>
    <w:rsid w:val="1BE0123C"/>
    <w:rsid w:val="22BD26B3"/>
    <w:rsid w:val="28710B42"/>
    <w:rsid w:val="289C6A2D"/>
    <w:rsid w:val="2F994DA8"/>
    <w:rsid w:val="322F6397"/>
    <w:rsid w:val="35CB7EE1"/>
    <w:rsid w:val="3FA579AB"/>
    <w:rsid w:val="44C52CAE"/>
    <w:rsid w:val="5D621263"/>
    <w:rsid w:val="639C7A4E"/>
    <w:rsid w:val="64551257"/>
    <w:rsid w:val="64560B31"/>
    <w:rsid w:val="68B47B4E"/>
    <w:rsid w:val="691B16EF"/>
    <w:rsid w:val="69DD6267"/>
    <w:rsid w:val="6D1934BD"/>
    <w:rsid w:val="757D6D53"/>
    <w:rsid w:val="7CAD4036"/>
    <w:rsid w:val="7E87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474</Words>
  <Characters>533</Characters>
  <Lines>11</Lines>
  <Paragraphs>3</Paragraphs>
  <TotalTime>10</TotalTime>
  <ScaleCrop>false</ScaleCrop>
  <LinksUpToDate>false</LinksUpToDate>
  <CharactersWithSpaces>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2019-03-28T07:50:00Z</dcterms:created>
  <dc:creator>Administrator</dc:creator>
  <cp:lastModifiedBy>Administrator</cp:lastModifiedBy>
  <cp:lastPrinted>2022-05-06T08:18:00Z</cp:lastPrinted>
  <dcterms:modified xsi:type="dcterms:W3CDTF">2023-07-21T07:15:14Z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777AAEA603A4480ABC4CDB3F5E7E83B3_13</vt:lpwstr>
  </property>
</Properties>
</file>