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注</w:t>
      </w:r>
      <w:r>
        <w:rPr>
          <w:rFonts w:hint="eastAsia" w:ascii="方正小标宋_GBK" w:hAnsi="方正小标宋_GBK" w:eastAsia="方正小标宋_GBK" w:cs="方正小标宋_GBK"/>
          <w:sz w:val="44"/>
          <w:szCs w:val="44"/>
        </w:rPr>
        <w:t>销网络文化经营许可证的企业名单</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p>
    <w:tbl>
      <w:tblPr>
        <w:tblStyle w:val="2"/>
        <w:tblW w:w="13637"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1739"/>
        <w:gridCol w:w="3774"/>
        <w:gridCol w:w="6173"/>
        <w:gridCol w:w="1293"/>
      </w:tblGrid>
      <w:tr>
        <w:tblPrEx>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许可证号</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企业名称</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经营地址</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441602200139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河源市源城区红树林网吧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广东省河源市源城区新江三路南4号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刘翠红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441602200136</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河源市源城区英雄网咖网吧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广东省河源市源城区新市区红星路北边东华路东边振业馨园CD118一二层、CD119二层、CD120二层、CD121二层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何震云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441602200134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河源市新圩网吧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广东省河源市源城区高塘工业区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程伟军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河源市源城区星畅网吧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广东省河源市源城区新市区富豪花园纬十一路</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朱孟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河源市源城区新时空网吧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广东省河源市源城区东兴建阳路源发园5—8号（第二层）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诸子源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河源市源城区金日网吧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广东省河源市源城区河源市源城区新江一路北3号一楼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诸子源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河源市源城区美平网吧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广东省河源市源城区河浦大道美平工业城三幢一楼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郑文红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河源市天美文化产业发展有限公司劲爽网络服务中心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广东省河源市源城区河源市源城区埔前镇建设路北39号一二层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441602200120</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河源市万通文化产业有限公司兴源路广晟时空休闲网吧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广东省河源市源城区新市区中山大道西、兴源路背面（广晟花园城市广场）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河源市源城区极速网吧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广东省河源市源城区高新区龙记大道龙记招工点斜对面（高埔网吧旁）</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刁建标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河源市正网村网吧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广东省河源市源城区河源大道北97号，新城汽车站旁</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陈纪英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河源市源城区伊域网吧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广东省河源市源城区长塘路30号二楼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刁建标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441602200107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河源市万通文化产业有限公司力奇网络服务中心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广东省河源市源城区新风路140号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刁建标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441602200103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河源市源城区蒲公英网吧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广东省河源市源城区高塘福星生活小区10-11号商铺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曾伟亮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河源市万通文化产业有限公司兴兴源网络服务中心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广东省河源市源城区兴源路雅园楼A座一楼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丁  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河源市天美文化产业发展有限公司源城区源霸网吧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广东省河源市源城区永和路岭南水果批发市场B03</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河源市胜基乐游网络服务有限公司宝源分公司</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广东省河源市源城区宝源比华利山庄二期5、6号楼二楼9-202、9-201、8-213Ａ至8-209号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441602200096</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河源市天美产业发展有限公司长塘天美网吧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广东省河源市源城区长塘路4号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何美花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河源市万通文化产业有限公司辉煌网络服务中心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广东省河源市源城区明珠开发区河埔大道东、力王大道南顺和名宛2-07、08#商铺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郭靖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441602200091</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河源市源城区梭楼网吧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广东省河源市源城区中山大道东边长安路北面安群小居A3、A4号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李远鑫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441602200090</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河源市万通文化产业有限公司网罗天下网络服务中心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广东省河源市源城区大同路西华达街回迁点</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匡葵花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441602200089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河源市源城区嘉琪网吧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广东省河源市源城区广晟工业园北侧D号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陈文辉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441602200086</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河源市源城区友诚网络城</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广东省河源市源城区东埔镇渡头村30号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诸海洋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441602200080</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河源市万通文化产业有限公司源城新梦幻彩虹网吧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广东省河源市源城区新市区红星路金星楼二楼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陈纪英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441602200079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河源市万通文化产业有限公司网神网络服务中心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广东省河源市源城区大同路138号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李明辉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441602200077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河源天美文化产业发展有限公司源城区腾跃网吧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广东省河源市源城区龙记大道南第二排高埔村17号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441602200074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河源市源城区大地网吧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广东省河源市源城区河源大道岩前开发区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441602200073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河源市源城区鑫宝网吧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广东省河源市源城区宝源山庄宝源二路南面</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李亚满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29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441602200063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河源市万通文化产业有限公司东华网络服务中心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广东省河源市源城区高埔岗农场商业街南生产生活区第259号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河源市万通文化产业有限公司莲塘网络服务中心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广东省河源市源城区莲塘岭安置点1幢15-17卡门店</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河源市天美文化产业发展有限公司慧俊休闲网吧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广东省河源市源城区明珠工业区明珠美食街S栋1-2层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陈德良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河源市源城区九龙网吧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广东省河源市源城区大桥南路31号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张国东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河源市源城区多维空间网吧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广东省河源市源城区河源市中山大道以西宾馆路北侧裕隆花园（二期）第二层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樊军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河源市源城区金鼎网吧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广东省河源市源城区河源大道与建设大道路口，魔方KTV旁</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张国东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441602200050</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河源市星联网吧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广东省河源市源城区高埔高新区黄沙村路口</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华彩胜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河源市胜基乐游网络有限公司</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广东省河源市源城区新市区新风路东面永和路南边宇乐花园B栋105、106号第一、二层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河源市万通文化产业有限公司众乐网吧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广东省河源市源城区华达街友诚花园商铺第A栋第一、二层107号房</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许俊强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河源市战神网吧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广东省河源市源城区四伙记安置区文明路北边（西边）一、二层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刘文配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39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河源市天美产业发展有限公司埔前分公司</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广东省河源市源城区河源市源城区埔前镇埔前圩镇老国道东33号北侧</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刘运明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441602200040</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河源市天美文化产业发展有限公司源城区畅顺网吧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广东省河源市源城区高埔产业园南边技一路西科二路南交汇处西起第三卡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廖景聪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河源市源城区嘉鑫网吧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广东省河源市源城区河源市源城区福星工业园拆迁安置点A栋第1、2卡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徐嘉陽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河源市万通文化产业有限公司壹号网络服务中心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广东省河源市源城区永福路铭城花园110、111、一、二层商铺</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李航洲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441602200017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河源市源城区游乐天下网络服务中心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广东省河源市源城区新市区中山大道东边益民街北边（益民街东2A第二层门店）</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刘宇尉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441602200015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河源市天美文化产业发展有限公司鸿运网吧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广东省河源市源城区东城西片区拆迁安置点（一）第一期B栋第25、26卡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华彩胜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河源市万通文化产业有限公司国宁网络服务中心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广东省河源市源城区新江一路北二坊48-3号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张文权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441602200006</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河源市万通文化产业有限公司阳光超爽网络服务中心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广东省河源市源城区新江三路南4号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河源市万通文化产业有限公司嘉年华网络服务中心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广东省河源市源城区昌盛街东红星路南德义苑C101-105号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赖集威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河源市源城区凯达网吧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广东省河源市源城区长安街332-3号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李日安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49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441602200133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河源市源城区新概念网吧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广东省河源市源城区东华路丰泽名苑D门市二楼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程松华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河源市万通文化产业有限公司飞宇网络服务中心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广东省河源市源城区新市区文昌西长安路南边A1-2卡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阮礼艳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441602200121</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河源市万通文化产业有限公司游天下网络服务中心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广东省河源市源城区新市区东埔太阳升长岗岌村82号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揭建成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河源市源城区网民部落网吧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广东省河源市源城区河源市新丰江三路179号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黄玉珍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河源市星辉网吧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广东省河源市源城区高新技术开发区红光时代公寓二座一楼</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曾军辉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441602200111</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河源市源城区广利网吧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广东省河源市源城区埔前镇埔蓝路1栋</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罗运良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441602200105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河源市源城区新互动网吧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广东省河源市源城区白田市场附近（白田大道）</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邱伟初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441602200093</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河源市万通文化产业有限公司特爽网络服务中心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广东省河源市源城区龙岭工业园龙岭一路临时商业街17号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冯嘉亮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441602200088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河源市万通文化产业有限公司挑战者网络服务中心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广东省河源市源城区河源大道北108号二层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颜鸿宁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441602200081</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河源市万通文化产业有限公司情缘网络服务中心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广东省河源市源城区埔前镇蓝田路6号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吴立强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59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441602200051</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河源市任我行网吧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广东省河源市源城区雅居乐花园G2-1-C61.62</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肖丁伟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441602200047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河源市万通文化产业有限公司双盈网络服务中心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广东省河源市源城区源南镇双下村六组9号第二层局部</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刘振威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441602200037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河源市万通文化产业有限公司世纪网络服务中心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广东省河源市源城区白岭头村二九二大门右侧第二层局部</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邓德胜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62</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441602200035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河源市万通文化产业有限公司源城金云网络服务中心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广东省河源市源城区新市区新丰路万隆一号民润百货商场第二层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黄鸿飞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63</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441602200032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河源市万通文化产业有限公司超爽网络服务中心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广东省河源市源城区学前坝小区兴源南路E路</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张新宇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64</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441602200029</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河源市源城区朝阳网吧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广东省河源市源城区金钩湾西二路北六巷8号101房</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何廷特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65</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河源市万通文化产业有限公司源城敏浩网络服务中心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广东省河源市源城区华达街水果批发市场H03号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冯丽敏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66</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441602200026</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河源市源城区良宵网吧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广东省河源市源城区高塘东埔村丰源社区1栋</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谢先良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67</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441602200024</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河源市万通文化产业有限公司朱门亭网络服务中心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广东省河源市源城区朱门亭市场正面左侧第七卡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尹会龙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68</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441602200018</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河源市源城区鑫鹏网吧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广东省河源市源城区旺福路北二栋东起第十、十一卡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魏红飘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69</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441602200012</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河源市万通文化产业有限公司好兄弟网络服务中心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广东省河源市源城区建设大道北边华达街西边泰和花园118号</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李永乐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70</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441602200007</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河源市源城区风云网吧</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广东省河源市源城区永和路农产品批发市场A104</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廖意良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71</w:t>
            </w:r>
          </w:p>
        </w:tc>
        <w:tc>
          <w:tcPr>
            <w:tcW w:w="17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441602200005</w:t>
            </w:r>
          </w:p>
        </w:tc>
        <w:tc>
          <w:tcPr>
            <w:tcW w:w="37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河源市万通文化产业有限公司新明天网络服务中心</w:t>
            </w:r>
          </w:p>
        </w:tc>
        <w:tc>
          <w:tcPr>
            <w:tcW w:w="61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广东省河源市源城区中山大道怡睦阁第2层</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Arial" w:hAnsi="Arial" w:cs="Arial"/>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李伟军</w:t>
            </w:r>
          </w:p>
        </w:tc>
      </w:tr>
    </w:tbl>
    <w:p>
      <w:pPr>
        <w:jc w:val="left"/>
      </w:pPr>
    </w:p>
    <w:p/>
    <w:p/>
    <w:sectPr>
      <w:pgSz w:w="16880" w:h="11780" w:orient="landscape"/>
      <w:pgMar w:top="1531" w:right="2098" w:bottom="1531" w:left="1701" w:header="0" w:footer="61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GQzNjhiODQyMDJiMmZlMGZjYjc0NDQ2MDIzOGMifQ=="/>
  </w:docVars>
  <w:rsids>
    <w:rsidRoot w:val="282F4F38"/>
    <w:rsid w:val="282F4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2023-09-07T01:29:00Z</dcterms:created>
  <dc:creator>  2min︷</dc:creator>
  <cp:lastModifiedBy>  2min︷</cp:lastModifiedBy>
  <dcterms:modified xsi:type="dcterms:W3CDTF">2023-09-07T01:35:27Z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F0C79AE757B149EFA20162EE6CB8B0C8_11</vt:lpwstr>
  </property>
</Properties>
</file>