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FDD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源城区药品经营许可（零售）审批结果公示（</w:t>
      </w:r>
      <w:r>
        <w:rPr>
          <w:rFonts w:hint="eastAsia"/>
          <w:lang w:val="en-US" w:eastAsia="zh-CN"/>
        </w:rPr>
        <w:t>2024年第6号</w:t>
      </w:r>
      <w:r>
        <w:rPr>
          <w:rFonts w:hint="eastAsia"/>
          <w:lang w:eastAsia="zh-CN"/>
        </w:rPr>
        <w:t>）</w:t>
      </w:r>
    </w:p>
    <w:p w14:paraId="08261DD0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13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695"/>
        <w:gridCol w:w="1920"/>
        <w:gridCol w:w="1882"/>
        <w:gridCol w:w="2100"/>
        <w:gridCol w:w="1088"/>
        <w:gridCol w:w="1350"/>
      </w:tblGrid>
      <w:tr w14:paraId="22D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1D2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河源市源城区立创大参林药房中心（个人独资）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粤CA762000109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 w14:paraId="643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河源大参林药店有限公司广百分店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粤CB762000006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 w14:paraId="4F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河源市源城区大源堂药房有限公司阳光广场分公司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粤DB762000099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</w:tr>
      <w:tr w14:paraId="751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河源市民生好心人药品有限公司埔前三分店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 w14:paraId="124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河源市顺康壹栢大药房有限公司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 w14:paraId="0FF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河源市健一药业有限公司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粤DB762000136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47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河源市源城区铖美佳商行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粤CB7620319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</w:tr>
      <w:tr w14:paraId="1C1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康泽药业连锁有限公司河源文景分店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粤CB7623122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 w14:paraId="21B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河源市源城区群怡食品商行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粤CB7620366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 w14:paraId="11A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河源市同济堂大药房有限公司广晟工业园分公司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粤DB7620356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 w14:paraId="69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河源市保寿堂药业有限公司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 w14:paraId="4813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河源市源城区民裕堂医药有限公司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 w14:paraId="03C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河源市源城区胜康药店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 w14:paraId="4C36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河源市源城区河达商行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粤CB7620292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 w14:paraId="040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河源市同康堂医药有限公司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 w14:paraId="1B0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大源堂智慧药房（河源）有限公司金麟分店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 w14:paraId="232A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河源大参林药店有限公司大同市场分店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 w14:paraId="5D3C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广东佗王连锁药店有限公司河源坚基美丽城分店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 w14:paraId="76D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河源市云蓝医药有限公司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 w14:paraId="7D0C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河源市源城区新顿时代大参林药房中心（个人独资）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 w14:paraId="2E07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广东省好人佳药业有限公司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粤DA7620520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 w14:paraId="6E27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河源市源城区富佳食品商店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粤CB7620320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 w14:paraId="538C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河源市大合堂药房有限公司埔前分公司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</w:tbl>
    <w:p w14:paraId="1101EDE3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37F653B7"/>
    <w:rsid w:val="011E2A3C"/>
    <w:rsid w:val="03DE3CAC"/>
    <w:rsid w:val="07343EAE"/>
    <w:rsid w:val="08830D51"/>
    <w:rsid w:val="1F6359EF"/>
    <w:rsid w:val="2BE601CF"/>
    <w:rsid w:val="2BF5268B"/>
    <w:rsid w:val="2D1A278E"/>
    <w:rsid w:val="2D37768B"/>
    <w:rsid w:val="2F420471"/>
    <w:rsid w:val="31D03C91"/>
    <w:rsid w:val="37F653B7"/>
    <w:rsid w:val="394F102E"/>
    <w:rsid w:val="4A922ADF"/>
    <w:rsid w:val="4B7570AE"/>
    <w:rsid w:val="4DF04E88"/>
    <w:rsid w:val="4E5F615A"/>
    <w:rsid w:val="558276E9"/>
    <w:rsid w:val="63B82C7B"/>
    <w:rsid w:val="668C697A"/>
    <w:rsid w:val="69557EF4"/>
    <w:rsid w:val="6A6E67DD"/>
    <w:rsid w:val="6D711197"/>
    <w:rsid w:val="6DE03570"/>
    <w:rsid w:val="77DF044B"/>
    <w:rsid w:val="79BB5458"/>
    <w:rsid w:val="7B7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4922</Words>
  <Characters>7408</Characters>
  <Lines>0</Lines>
  <Paragraphs>0</Paragraphs>
  <TotalTime>29</TotalTime>
  <ScaleCrop>false</ScaleCrop>
  <LinksUpToDate>false</LinksUpToDate>
  <CharactersWithSpaces>7490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2024-01-31T03:20:00Z</dcterms:created>
  <dc:creator>_sue</dc:creator>
  <cp:lastModifiedBy>_sue</cp:lastModifiedBy>
  <cp:lastPrinted>2024-11-07T03:00:20Z</cp:lastPrinted>
  <dcterms:modified xsi:type="dcterms:W3CDTF">2024-11-07T03:00:23Z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DE8770B90B2E43F483605E55C338AA13_13</vt:lpwstr>
  </property>
</Properties>
</file>