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0D11" w14:textId="25E11DD1" w:rsidR="00563963" w:rsidRPr="00AE03D7" w:rsidRDefault="00000000" w:rsidP="00AE03D7">
      <w:pPr>
        <w:jc w:val="center"/>
        <w:rPr>
          <w:rFonts w:ascii="方正小标宋_GBK" w:eastAsia="方正小标宋_GBK" w:hAnsi="方正小标宋_GBK" w:hint="eastAsia"/>
          <w:sz w:val="44"/>
          <w:szCs w:val="44"/>
        </w:rPr>
      </w:pPr>
      <w:r w:rsidRPr="00AE03D7">
        <w:rPr>
          <w:rFonts w:ascii="方正小标宋_GBK" w:eastAsia="方正小标宋_GBK" w:hAnsi="方正小标宋_GBK"/>
          <w:spacing w:val="-9"/>
          <w:sz w:val="44"/>
          <w:szCs w:val="44"/>
        </w:rPr>
        <w:t>关于《河源市源城区教育发展“十四五”规划》</w:t>
      </w:r>
      <w:r w:rsidRPr="00AE03D7">
        <w:rPr>
          <w:rFonts w:ascii="方正小标宋_GBK" w:eastAsia="方正小标宋_GBK" w:hAnsi="方正小标宋_GBK"/>
          <w:spacing w:val="-6"/>
          <w:sz w:val="44"/>
          <w:szCs w:val="44"/>
        </w:rPr>
        <w:t>的起草说明</w:t>
      </w:r>
    </w:p>
    <w:p w14:paraId="1CC5F9B6" w14:textId="77777777" w:rsidR="00563963" w:rsidRPr="00AE03D7" w:rsidRDefault="00563963" w:rsidP="00AE03D7">
      <w:pPr>
        <w:pStyle w:val="a3"/>
        <w:ind w:left="0" w:firstLineChars="200" w:firstLine="640"/>
        <w:jc w:val="both"/>
        <w:rPr>
          <w:rFonts w:ascii="宋体" w:hAnsi="宋体" w:hint="eastAsia"/>
        </w:rPr>
      </w:pPr>
    </w:p>
    <w:p w14:paraId="64CDB7F0" w14:textId="1E048FDE" w:rsidR="00DD7CF5" w:rsidRPr="00AE03D7" w:rsidRDefault="00000000" w:rsidP="00AE03D7">
      <w:pPr>
        <w:pStyle w:val="a3"/>
        <w:spacing w:line="640" w:lineRule="exact"/>
        <w:ind w:left="0" w:firstLineChars="200" w:firstLine="636"/>
        <w:jc w:val="both"/>
        <w:rPr>
          <w:rFonts w:ascii="宋体" w:hAnsi="宋体"/>
          <w:spacing w:val="-2"/>
        </w:rPr>
      </w:pPr>
      <w:r w:rsidRPr="00AE03D7">
        <w:rPr>
          <w:rFonts w:ascii="宋体" w:hAnsi="宋体"/>
          <w:spacing w:val="-2"/>
        </w:rPr>
        <w:t>根据</w:t>
      </w:r>
      <w:r w:rsidR="00DD7CF5" w:rsidRPr="00AE03D7">
        <w:rPr>
          <w:rFonts w:ascii="宋体" w:hAnsi="宋体" w:hint="eastAsia"/>
          <w:spacing w:val="-2"/>
        </w:rPr>
        <w:t>广东</w:t>
      </w:r>
      <w:r w:rsidRPr="00AE03D7">
        <w:rPr>
          <w:rFonts w:ascii="宋体" w:hAnsi="宋体"/>
          <w:spacing w:val="-2"/>
        </w:rPr>
        <w:t>省教育厅、</w:t>
      </w:r>
      <w:r w:rsidR="00DD7CF5" w:rsidRPr="00AE03D7">
        <w:rPr>
          <w:rFonts w:ascii="宋体" w:hAnsi="宋体" w:hint="eastAsia"/>
          <w:spacing w:val="-2"/>
        </w:rPr>
        <w:t>河源</w:t>
      </w:r>
      <w:r w:rsidRPr="00AE03D7">
        <w:rPr>
          <w:rFonts w:ascii="宋体" w:hAnsi="宋体"/>
          <w:spacing w:val="-2"/>
        </w:rPr>
        <w:t>市教育局关于做好</w:t>
      </w:r>
      <w:r w:rsidRPr="00AE03D7">
        <w:rPr>
          <w:rFonts w:ascii="宋体" w:hAnsi="宋体"/>
          <w:spacing w:val="-2"/>
        </w:rPr>
        <w:t>“</w:t>
      </w:r>
      <w:r w:rsidRPr="00AE03D7">
        <w:rPr>
          <w:rFonts w:ascii="宋体" w:hAnsi="宋体"/>
          <w:spacing w:val="-2"/>
        </w:rPr>
        <w:t>十四五</w:t>
      </w:r>
      <w:r w:rsidRPr="00AE03D7">
        <w:rPr>
          <w:rFonts w:ascii="宋体" w:hAnsi="宋体"/>
          <w:spacing w:val="-2"/>
        </w:rPr>
        <w:t>”</w:t>
      </w:r>
      <w:r w:rsidRPr="00AE03D7">
        <w:rPr>
          <w:rFonts w:ascii="宋体" w:hAnsi="宋体"/>
          <w:spacing w:val="-2"/>
        </w:rPr>
        <w:t>教育规划编制的工作部署要求和区政府</w:t>
      </w:r>
      <w:r w:rsidRPr="00AE03D7">
        <w:rPr>
          <w:rFonts w:ascii="宋体" w:hAnsi="宋体"/>
          <w:spacing w:val="-2"/>
        </w:rPr>
        <w:t>“</w:t>
      </w:r>
      <w:r w:rsidRPr="00AE03D7">
        <w:rPr>
          <w:rFonts w:ascii="宋体" w:hAnsi="宋体"/>
          <w:spacing w:val="-2"/>
        </w:rPr>
        <w:t>十四五</w:t>
      </w:r>
      <w:r w:rsidRPr="00AE03D7">
        <w:rPr>
          <w:rFonts w:ascii="宋体" w:hAnsi="宋体"/>
          <w:spacing w:val="-2"/>
        </w:rPr>
        <w:t>”</w:t>
      </w:r>
      <w:r w:rsidRPr="00AE03D7">
        <w:rPr>
          <w:rFonts w:ascii="宋体" w:hAnsi="宋体"/>
          <w:spacing w:val="-2"/>
        </w:rPr>
        <w:t>经济社会发展规划纲要编制</w:t>
      </w:r>
      <w:r w:rsidRPr="00AE03D7">
        <w:rPr>
          <w:rFonts w:ascii="宋体" w:hAnsi="宋体"/>
          <w:spacing w:val="-15"/>
        </w:rPr>
        <w:t>的有关工作要求，我局起草了《河源市源城区教育发展</w:t>
      </w:r>
      <w:r w:rsidRPr="00AE03D7">
        <w:rPr>
          <w:rFonts w:ascii="宋体" w:hAnsi="宋体"/>
          <w:spacing w:val="-15"/>
        </w:rPr>
        <w:t>“</w:t>
      </w:r>
      <w:r w:rsidRPr="00AE03D7">
        <w:rPr>
          <w:rFonts w:ascii="宋体" w:hAnsi="宋体"/>
          <w:spacing w:val="-15"/>
        </w:rPr>
        <w:t>十四五</w:t>
      </w:r>
      <w:r w:rsidRPr="00AE03D7">
        <w:rPr>
          <w:rFonts w:ascii="宋体" w:hAnsi="宋体"/>
          <w:spacing w:val="-15"/>
        </w:rPr>
        <w:t>”</w:t>
      </w:r>
      <w:r w:rsidRPr="00AE03D7">
        <w:rPr>
          <w:rFonts w:ascii="宋体" w:hAnsi="宋体"/>
          <w:spacing w:val="-55"/>
        </w:rPr>
        <w:t>规划》</w:t>
      </w:r>
      <w:r w:rsidRPr="00AE03D7">
        <w:rPr>
          <w:rFonts w:ascii="宋体" w:hAnsi="宋体"/>
          <w:spacing w:val="-2"/>
        </w:rPr>
        <w:t>。本《规划》全面总结了我区</w:t>
      </w:r>
      <w:r w:rsidRPr="00AE03D7">
        <w:rPr>
          <w:rFonts w:ascii="宋体" w:hAnsi="宋体"/>
          <w:spacing w:val="-2"/>
        </w:rPr>
        <w:t>“</w:t>
      </w:r>
      <w:r w:rsidRPr="00AE03D7">
        <w:rPr>
          <w:rFonts w:ascii="宋体" w:hAnsi="宋体"/>
          <w:spacing w:val="-2"/>
        </w:rPr>
        <w:t>十三五</w:t>
      </w:r>
      <w:r w:rsidRPr="00AE03D7">
        <w:rPr>
          <w:rFonts w:ascii="宋体" w:hAnsi="宋体"/>
          <w:spacing w:val="-2"/>
        </w:rPr>
        <w:t>”</w:t>
      </w:r>
      <w:r w:rsidRPr="00AE03D7">
        <w:rPr>
          <w:rFonts w:ascii="宋体" w:hAnsi="宋体"/>
          <w:spacing w:val="-2"/>
        </w:rPr>
        <w:t>教育事业改革发展取得的成绩，分析了我区教育事业发展过程中存在的问题和挑战，提出了</w:t>
      </w:r>
      <w:r w:rsidRPr="00AE03D7">
        <w:rPr>
          <w:rFonts w:ascii="宋体" w:hAnsi="宋体"/>
          <w:spacing w:val="-2"/>
        </w:rPr>
        <w:t>“</w:t>
      </w:r>
      <w:r w:rsidRPr="00AE03D7">
        <w:rPr>
          <w:rFonts w:ascii="宋体" w:hAnsi="宋体"/>
          <w:spacing w:val="-2"/>
        </w:rPr>
        <w:t>十四五</w:t>
      </w:r>
      <w:r w:rsidRPr="00AE03D7">
        <w:rPr>
          <w:rFonts w:ascii="宋体" w:hAnsi="宋体"/>
          <w:spacing w:val="-2"/>
        </w:rPr>
        <w:t>”</w:t>
      </w:r>
      <w:r w:rsidRPr="00AE03D7">
        <w:rPr>
          <w:rFonts w:ascii="宋体" w:hAnsi="宋体"/>
          <w:spacing w:val="-2"/>
        </w:rPr>
        <w:t>期间我区教育发展的指导思想、基本思路、发展目标、主要任务和实施保障。</w:t>
      </w:r>
    </w:p>
    <w:p w14:paraId="75F8682E" w14:textId="13A61058" w:rsidR="00563963" w:rsidRPr="00AE03D7" w:rsidRDefault="00000000" w:rsidP="00AE03D7">
      <w:pPr>
        <w:pStyle w:val="a3"/>
        <w:spacing w:line="640" w:lineRule="exact"/>
        <w:ind w:left="0" w:firstLineChars="200" w:firstLine="636"/>
        <w:jc w:val="both"/>
        <w:rPr>
          <w:rFonts w:ascii="宋体" w:hAnsi="宋体" w:hint="eastAsia"/>
        </w:rPr>
      </w:pPr>
      <w:r w:rsidRPr="00AE03D7">
        <w:rPr>
          <w:rFonts w:ascii="宋体" w:hAnsi="宋体"/>
          <w:spacing w:val="-2"/>
        </w:rPr>
        <w:t>“</w:t>
      </w:r>
      <w:r w:rsidRPr="00AE03D7">
        <w:rPr>
          <w:rFonts w:ascii="宋体" w:hAnsi="宋体"/>
          <w:spacing w:val="-2"/>
        </w:rPr>
        <w:t>十四五</w:t>
      </w:r>
      <w:r w:rsidRPr="00AE03D7">
        <w:rPr>
          <w:rFonts w:ascii="宋体" w:hAnsi="宋体"/>
          <w:spacing w:val="-2"/>
        </w:rPr>
        <w:t>”</w:t>
      </w:r>
      <w:r w:rsidRPr="00AE03D7">
        <w:rPr>
          <w:rFonts w:ascii="宋体" w:hAnsi="宋体"/>
          <w:spacing w:val="-2"/>
        </w:rPr>
        <w:t>期间，我区教育发展的指导思想是：坚持以习近平新时代中国特色社会主义思想为指导，深入贯彻党的十九大和十九届历次全会精神及全国、全省教育大会精神，全面贯彻党的教育方针，深入贯彻习近平总书记系列重要讲话和重要指示批示精神，以推动基础教育高质量发展为主题，以落实立德树人为根本任务，以深化改革为根本动力，立足全区实际情况，着眼未来发展，遵循教育规律，培养德智体美劳全面发展的社会主义建设者和接班人，大力推进教育理念、体系、制度和治理现代化，优化教育结构，促进教育公平，着力提高教育质量，为建设宜居宜业宜游幸福源城提供坚实的人才支撑和智力支持。</w:t>
      </w:r>
    </w:p>
    <w:p w14:paraId="41840F50" w14:textId="77777777" w:rsidR="00AE03D7" w:rsidRDefault="00000000" w:rsidP="00AE03D7">
      <w:pPr>
        <w:pStyle w:val="a3"/>
        <w:spacing w:line="640" w:lineRule="exact"/>
        <w:ind w:left="0" w:firstLineChars="200" w:firstLine="630"/>
        <w:jc w:val="both"/>
        <w:rPr>
          <w:rFonts w:ascii="宋体" w:hAnsi="宋体"/>
          <w:spacing w:val="-2"/>
        </w:rPr>
      </w:pPr>
      <w:r w:rsidRPr="00AE03D7">
        <w:rPr>
          <w:rFonts w:ascii="宋体" w:hAnsi="宋体"/>
          <w:spacing w:val="-5"/>
        </w:rPr>
        <w:t>“</w:t>
      </w:r>
      <w:r w:rsidRPr="00AE03D7">
        <w:rPr>
          <w:rFonts w:ascii="宋体" w:hAnsi="宋体"/>
          <w:spacing w:val="-5"/>
        </w:rPr>
        <w:t>十四五</w:t>
      </w:r>
      <w:r w:rsidRPr="00AE03D7">
        <w:rPr>
          <w:rFonts w:ascii="宋体" w:hAnsi="宋体"/>
          <w:spacing w:val="-5"/>
        </w:rPr>
        <w:t>”</w:t>
      </w:r>
      <w:r w:rsidRPr="00AE03D7">
        <w:rPr>
          <w:rFonts w:ascii="宋体" w:hAnsi="宋体"/>
          <w:spacing w:val="-5"/>
        </w:rPr>
        <w:t>期间，我区教育发展的总体目标是：到</w:t>
      </w:r>
      <w:r w:rsidRPr="00AE03D7">
        <w:rPr>
          <w:rFonts w:ascii="宋体" w:hAnsi="宋体"/>
          <w:spacing w:val="-5"/>
        </w:rPr>
        <w:t xml:space="preserve"> </w:t>
      </w:r>
      <w:r w:rsidRPr="00AE03D7">
        <w:rPr>
          <w:rFonts w:ascii="宋体" w:hAnsi="宋体"/>
          <w:spacing w:val="-2"/>
        </w:rPr>
        <w:t>2025</w:t>
      </w:r>
      <w:r w:rsidRPr="00AE03D7">
        <w:rPr>
          <w:rFonts w:ascii="宋体" w:hAnsi="宋体"/>
          <w:spacing w:val="-71"/>
        </w:rPr>
        <w:t xml:space="preserve"> </w:t>
      </w:r>
      <w:r w:rsidRPr="00AE03D7">
        <w:rPr>
          <w:rFonts w:ascii="宋体" w:hAnsi="宋体"/>
          <w:spacing w:val="-2"/>
        </w:rPr>
        <w:t>年，基</w:t>
      </w:r>
      <w:r w:rsidRPr="00AE03D7">
        <w:rPr>
          <w:rFonts w:ascii="宋体" w:hAnsi="宋体"/>
          <w:spacing w:val="-2"/>
        </w:rPr>
        <w:lastRenderedPageBreak/>
        <w:t>本建成制度更加完备、结构更加优化、保障更加全面、服务更加高效的高质量体系，人才培养水平和教育服务贡献能力显著增强，全区教育综合实力、整体竞争力达到全省中上水平。</w:t>
      </w:r>
    </w:p>
    <w:p w14:paraId="7B685356" w14:textId="383417DB" w:rsidR="00563963" w:rsidRPr="00AE03D7" w:rsidRDefault="00000000" w:rsidP="00AE03D7">
      <w:pPr>
        <w:pStyle w:val="a3"/>
        <w:spacing w:line="640" w:lineRule="exact"/>
        <w:ind w:left="0" w:firstLineChars="200" w:firstLine="636"/>
        <w:jc w:val="both"/>
        <w:rPr>
          <w:rFonts w:ascii="宋体" w:hAnsi="宋体" w:hint="eastAsia"/>
        </w:rPr>
      </w:pPr>
      <w:r w:rsidRPr="00AE03D7">
        <w:rPr>
          <w:rFonts w:ascii="宋体" w:hAnsi="宋体"/>
          <w:spacing w:val="-2"/>
        </w:rPr>
        <w:t>总体任务是：</w:t>
      </w:r>
      <w:r w:rsidRPr="00AE03D7">
        <w:rPr>
          <w:rFonts w:ascii="宋体" w:hAnsi="宋体"/>
          <w:b/>
          <w:bCs/>
          <w:spacing w:val="-2"/>
        </w:rPr>
        <w:t>一是</w:t>
      </w:r>
      <w:r w:rsidRPr="00AE03D7">
        <w:rPr>
          <w:rFonts w:ascii="宋体" w:hAnsi="宋体"/>
          <w:spacing w:val="-2"/>
        </w:rPr>
        <w:t>全面加强党的建设，加强党对教育工作的全面领导。</w:t>
      </w:r>
      <w:r w:rsidRPr="00AE03D7">
        <w:rPr>
          <w:rFonts w:ascii="宋体" w:hAnsi="宋体"/>
          <w:b/>
          <w:bCs/>
          <w:spacing w:val="-2"/>
        </w:rPr>
        <w:t>二是</w:t>
      </w:r>
      <w:r w:rsidRPr="00AE03D7">
        <w:rPr>
          <w:rFonts w:ascii="宋体" w:hAnsi="宋体"/>
          <w:spacing w:val="-2"/>
        </w:rPr>
        <w:t>深入实施新时代立德树人任务，坚持德智体美劳</w:t>
      </w:r>
      <w:r w:rsidRPr="00AE03D7">
        <w:rPr>
          <w:rFonts w:ascii="宋体" w:hAnsi="宋体"/>
          <w:spacing w:val="-2"/>
        </w:rPr>
        <w:t>“</w:t>
      </w:r>
      <w:r w:rsidRPr="00AE03D7">
        <w:rPr>
          <w:rFonts w:ascii="宋体" w:hAnsi="宋体"/>
          <w:spacing w:val="-2"/>
        </w:rPr>
        <w:t>五育</w:t>
      </w:r>
      <w:r w:rsidRPr="00AE03D7">
        <w:rPr>
          <w:rFonts w:ascii="宋体" w:hAnsi="宋体"/>
          <w:spacing w:val="-2"/>
        </w:rPr>
        <w:t>”</w:t>
      </w:r>
      <w:r w:rsidRPr="00AE03D7">
        <w:rPr>
          <w:rFonts w:ascii="宋体" w:hAnsi="宋体"/>
          <w:spacing w:val="-2"/>
        </w:rPr>
        <w:t>并举，健全学校</w:t>
      </w:r>
      <w:r w:rsidRPr="00AE03D7">
        <w:rPr>
          <w:rFonts w:ascii="宋体" w:hAnsi="宋体"/>
          <w:spacing w:val="-2"/>
        </w:rPr>
        <w:t>“</w:t>
      </w:r>
      <w:r w:rsidRPr="00AE03D7">
        <w:rPr>
          <w:rFonts w:ascii="宋体" w:hAnsi="宋体"/>
          <w:spacing w:val="-2"/>
        </w:rPr>
        <w:t>三全</w:t>
      </w:r>
      <w:r w:rsidRPr="00AE03D7">
        <w:rPr>
          <w:rFonts w:ascii="宋体" w:hAnsi="宋体"/>
          <w:spacing w:val="-2"/>
        </w:rPr>
        <w:t>”</w:t>
      </w:r>
      <w:r w:rsidRPr="00AE03D7">
        <w:rPr>
          <w:rFonts w:ascii="宋体" w:hAnsi="宋体"/>
          <w:spacing w:val="-2"/>
        </w:rPr>
        <w:t>育人机制。</w:t>
      </w:r>
      <w:r w:rsidRPr="00AE03D7">
        <w:rPr>
          <w:rFonts w:ascii="宋体" w:hAnsi="宋体"/>
          <w:b/>
          <w:bCs/>
          <w:spacing w:val="-2"/>
        </w:rPr>
        <w:t>三是</w:t>
      </w:r>
      <w:r w:rsidRPr="00AE03D7">
        <w:rPr>
          <w:rFonts w:ascii="宋体" w:hAnsi="宋体"/>
          <w:spacing w:val="-2"/>
        </w:rPr>
        <w:t>建设高素质专业化创新型教师队伍，强化校长队伍、班主任队伍、教师队伍、教研队伍和教育管理干部队伍管理，全面提升队伍整体水平。基本补齐教师</w:t>
      </w:r>
      <w:r w:rsidRPr="00AE03D7">
        <w:rPr>
          <w:rFonts w:ascii="宋体" w:hAnsi="宋体"/>
          <w:spacing w:val="-1"/>
        </w:rPr>
        <w:t>编制和学科短板，教师队伍整体素质得到大幅度提升。培养</w:t>
      </w:r>
      <w:r w:rsidRPr="00AE03D7">
        <w:rPr>
          <w:rFonts w:ascii="宋体" w:hAnsi="宋体"/>
          <w:spacing w:val="-1"/>
        </w:rPr>
        <w:t xml:space="preserve"> </w:t>
      </w:r>
      <w:r w:rsidRPr="00AE03D7">
        <w:rPr>
          <w:rFonts w:ascii="宋体" w:hAnsi="宋体"/>
        </w:rPr>
        <w:t>1000</w:t>
      </w:r>
      <w:r w:rsidRPr="00AE03D7">
        <w:rPr>
          <w:rFonts w:ascii="宋体" w:hAnsi="宋体"/>
        </w:rPr>
        <w:t>名区级骨干教师、</w:t>
      </w:r>
      <w:r w:rsidRPr="00AE03D7">
        <w:rPr>
          <w:rFonts w:ascii="宋体" w:hAnsi="宋体"/>
        </w:rPr>
        <w:t>100</w:t>
      </w:r>
      <w:r w:rsidRPr="00AE03D7">
        <w:rPr>
          <w:rFonts w:ascii="宋体" w:hAnsi="宋体"/>
          <w:spacing w:val="-66"/>
        </w:rPr>
        <w:t xml:space="preserve"> </w:t>
      </w:r>
      <w:r w:rsidRPr="00AE03D7">
        <w:rPr>
          <w:rFonts w:ascii="宋体" w:hAnsi="宋体"/>
          <w:spacing w:val="-5"/>
        </w:rPr>
        <w:t>名学科带头人，建设</w:t>
      </w:r>
      <w:r w:rsidRPr="00AE03D7">
        <w:rPr>
          <w:rFonts w:ascii="宋体" w:hAnsi="宋体"/>
          <w:spacing w:val="-5"/>
        </w:rPr>
        <w:t xml:space="preserve"> </w:t>
      </w:r>
      <w:r w:rsidRPr="00AE03D7">
        <w:rPr>
          <w:rFonts w:ascii="宋体" w:hAnsi="宋体"/>
        </w:rPr>
        <w:t>60</w:t>
      </w:r>
      <w:r w:rsidRPr="00AE03D7">
        <w:rPr>
          <w:rFonts w:ascii="宋体" w:hAnsi="宋体"/>
          <w:spacing w:val="-68"/>
        </w:rPr>
        <w:t xml:space="preserve"> </w:t>
      </w:r>
      <w:r w:rsidRPr="00AE03D7">
        <w:rPr>
          <w:rFonts w:ascii="宋体" w:hAnsi="宋体"/>
        </w:rPr>
        <w:t>个区级</w:t>
      </w:r>
      <w:r w:rsidRPr="00AE03D7">
        <w:rPr>
          <w:rFonts w:ascii="宋体" w:hAnsi="宋体"/>
        </w:rPr>
        <w:t>“</w:t>
      </w:r>
      <w:r w:rsidRPr="00AE03D7">
        <w:rPr>
          <w:rFonts w:ascii="宋体" w:hAnsi="宋体"/>
        </w:rPr>
        <w:t>三名</w:t>
      </w:r>
      <w:r w:rsidRPr="00AE03D7">
        <w:rPr>
          <w:rFonts w:ascii="宋体" w:hAnsi="宋体"/>
        </w:rPr>
        <w:t>”</w:t>
      </w:r>
      <w:r w:rsidRPr="00AE03D7">
        <w:rPr>
          <w:rFonts w:ascii="宋体" w:hAnsi="宋体"/>
        </w:rPr>
        <w:t>工</w:t>
      </w:r>
      <w:r w:rsidRPr="00AE03D7">
        <w:rPr>
          <w:rFonts w:ascii="宋体" w:hAnsi="宋体"/>
          <w:spacing w:val="-2"/>
        </w:rPr>
        <w:t>作室。</w:t>
      </w:r>
      <w:r w:rsidRPr="00AE03D7">
        <w:rPr>
          <w:rFonts w:ascii="宋体" w:hAnsi="宋体"/>
          <w:b/>
          <w:bCs/>
          <w:spacing w:val="-2"/>
        </w:rPr>
        <w:t>四是</w:t>
      </w:r>
      <w:r w:rsidRPr="00AE03D7">
        <w:rPr>
          <w:rFonts w:ascii="宋体" w:hAnsi="宋体"/>
          <w:spacing w:val="-2"/>
        </w:rPr>
        <w:t>提升现代技术与教育教学融合水平，建设源城数字教育管理云平台，提升教育治理体系与治理能力现代化水平，全力打造源城数字教育、智慧教育。</w:t>
      </w:r>
      <w:r w:rsidRPr="00AE03D7">
        <w:rPr>
          <w:rFonts w:ascii="宋体" w:hAnsi="宋体"/>
          <w:b/>
          <w:bCs/>
          <w:spacing w:val="-2"/>
        </w:rPr>
        <w:t>五是</w:t>
      </w:r>
      <w:r w:rsidRPr="00AE03D7">
        <w:rPr>
          <w:rFonts w:ascii="宋体" w:hAnsi="宋体"/>
          <w:spacing w:val="-2"/>
        </w:rPr>
        <w:t>推进学前教育普及普惠优质发展，通过新建一批、接收小区配套一批公办幼儿园，新增公办</w:t>
      </w:r>
      <w:r w:rsidRPr="00AE03D7">
        <w:rPr>
          <w:rFonts w:ascii="宋体" w:hAnsi="宋体"/>
          <w:spacing w:val="-7"/>
        </w:rPr>
        <w:t>幼儿园学位</w:t>
      </w:r>
      <w:r w:rsidRPr="00AE03D7">
        <w:rPr>
          <w:rFonts w:ascii="宋体" w:hAnsi="宋体"/>
          <w:spacing w:val="-7"/>
        </w:rPr>
        <w:t xml:space="preserve"> </w:t>
      </w:r>
      <w:r w:rsidRPr="00AE03D7">
        <w:rPr>
          <w:rFonts w:ascii="宋体" w:hAnsi="宋体"/>
          <w:spacing w:val="-4"/>
        </w:rPr>
        <w:t>10000</w:t>
      </w:r>
      <w:r w:rsidRPr="00AE03D7">
        <w:rPr>
          <w:rFonts w:ascii="宋体" w:hAnsi="宋体"/>
          <w:spacing w:val="-34"/>
        </w:rPr>
        <w:t xml:space="preserve"> </w:t>
      </w:r>
      <w:r w:rsidRPr="00AE03D7">
        <w:rPr>
          <w:rFonts w:ascii="宋体" w:hAnsi="宋体"/>
          <w:spacing w:val="-4"/>
        </w:rPr>
        <w:t>个，</w:t>
      </w:r>
      <w:r w:rsidR="00DD7CF5" w:rsidRPr="00AE03D7">
        <w:rPr>
          <w:rFonts w:ascii="宋体" w:hAnsi="宋体" w:hint="eastAsia"/>
          <w:spacing w:val="-4"/>
        </w:rPr>
        <w:t>“</w:t>
      </w:r>
      <w:r w:rsidRPr="00AE03D7">
        <w:rPr>
          <w:rFonts w:ascii="宋体" w:hAnsi="宋体"/>
          <w:spacing w:val="-4"/>
        </w:rPr>
        <w:t>5080”</w:t>
      </w:r>
      <w:r w:rsidRPr="00AE03D7">
        <w:rPr>
          <w:rFonts w:ascii="宋体" w:hAnsi="宋体"/>
          <w:spacing w:val="-4"/>
        </w:rPr>
        <w:t>攻坚成果得到进一步巩固和提高，</w:t>
      </w:r>
      <w:r w:rsidRPr="00AE03D7">
        <w:rPr>
          <w:rFonts w:ascii="宋体" w:hAnsi="宋体"/>
          <w:spacing w:val="-7"/>
        </w:rPr>
        <w:t>学前教育毛入园率达</w:t>
      </w:r>
      <w:r w:rsidRPr="00AE03D7">
        <w:rPr>
          <w:rFonts w:ascii="宋体" w:hAnsi="宋体"/>
          <w:spacing w:val="-7"/>
        </w:rPr>
        <w:t xml:space="preserve"> </w:t>
      </w:r>
      <w:r w:rsidRPr="00AE03D7">
        <w:rPr>
          <w:rFonts w:ascii="宋体" w:hAnsi="宋体"/>
          <w:spacing w:val="-4"/>
        </w:rPr>
        <w:t>100%</w:t>
      </w:r>
      <w:r w:rsidRPr="00AE03D7">
        <w:rPr>
          <w:rFonts w:ascii="宋体" w:hAnsi="宋体"/>
          <w:spacing w:val="-4"/>
        </w:rPr>
        <w:t>。</w:t>
      </w:r>
      <w:r w:rsidRPr="00AE03D7">
        <w:rPr>
          <w:rFonts w:ascii="宋体" w:hAnsi="宋体"/>
          <w:b/>
          <w:bCs/>
          <w:spacing w:val="-4"/>
        </w:rPr>
        <w:t>六是</w:t>
      </w:r>
      <w:r w:rsidRPr="00AE03D7">
        <w:rPr>
          <w:rFonts w:ascii="宋体" w:hAnsi="宋体"/>
          <w:spacing w:val="-4"/>
        </w:rPr>
        <w:t>推进义务教育优质均衡发展，全</w:t>
      </w:r>
      <w:r w:rsidRPr="00AE03D7">
        <w:rPr>
          <w:rFonts w:ascii="宋体" w:hAnsi="宋体"/>
          <w:spacing w:val="-2"/>
        </w:rPr>
        <w:t>区义务教育学校办学条件明显改善，教育教学质量有效提升，优</w:t>
      </w:r>
      <w:r w:rsidRPr="00AE03D7">
        <w:rPr>
          <w:rFonts w:ascii="宋体" w:hAnsi="宋体"/>
          <w:spacing w:val="-1"/>
        </w:rPr>
        <w:t>质学位大幅度增加。在</w:t>
      </w:r>
      <w:r w:rsidRPr="00AE03D7">
        <w:rPr>
          <w:rFonts w:ascii="宋体" w:hAnsi="宋体"/>
          <w:spacing w:val="-1"/>
        </w:rPr>
        <w:t>“</w:t>
      </w:r>
      <w:r w:rsidRPr="00AE03D7">
        <w:rPr>
          <w:rFonts w:ascii="宋体" w:hAnsi="宋体"/>
          <w:spacing w:val="-1"/>
        </w:rPr>
        <w:t>十三五</w:t>
      </w:r>
      <w:r w:rsidRPr="00AE03D7">
        <w:rPr>
          <w:rFonts w:ascii="宋体" w:hAnsi="宋体"/>
          <w:spacing w:val="-1"/>
        </w:rPr>
        <w:t>”</w:t>
      </w:r>
      <w:r w:rsidRPr="00AE03D7">
        <w:rPr>
          <w:rFonts w:ascii="宋体" w:hAnsi="宋体"/>
          <w:spacing w:val="-1"/>
        </w:rPr>
        <w:t>期间全区新扩改学校</w:t>
      </w:r>
      <w:r w:rsidRPr="00AE03D7">
        <w:rPr>
          <w:rFonts w:ascii="宋体" w:hAnsi="宋体"/>
          <w:spacing w:val="-1"/>
        </w:rPr>
        <w:t xml:space="preserve"> </w:t>
      </w:r>
      <w:r w:rsidRPr="00AE03D7">
        <w:rPr>
          <w:rFonts w:ascii="宋体" w:hAnsi="宋体"/>
        </w:rPr>
        <w:t>19</w:t>
      </w:r>
      <w:r w:rsidRPr="00AE03D7">
        <w:rPr>
          <w:rFonts w:ascii="宋体" w:hAnsi="宋体"/>
          <w:spacing w:val="-35"/>
        </w:rPr>
        <w:t xml:space="preserve"> </w:t>
      </w:r>
      <w:r w:rsidRPr="00AE03D7">
        <w:rPr>
          <w:rFonts w:ascii="宋体" w:hAnsi="宋体"/>
          <w:spacing w:val="-5"/>
        </w:rPr>
        <w:t>所，</w:t>
      </w:r>
      <w:r w:rsidRPr="00AE03D7">
        <w:rPr>
          <w:rFonts w:ascii="宋体" w:hAnsi="宋体"/>
        </w:rPr>
        <w:t>新增基础教育学位</w:t>
      </w:r>
      <w:r w:rsidRPr="00AE03D7">
        <w:rPr>
          <w:rFonts w:ascii="宋体" w:hAnsi="宋体"/>
        </w:rPr>
        <w:t xml:space="preserve"> 20000</w:t>
      </w:r>
      <w:r w:rsidRPr="00AE03D7">
        <w:rPr>
          <w:rFonts w:ascii="宋体" w:hAnsi="宋体"/>
          <w:spacing w:val="-7"/>
        </w:rPr>
        <w:t xml:space="preserve"> </w:t>
      </w:r>
      <w:r w:rsidRPr="00AE03D7">
        <w:rPr>
          <w:rFonts w:ascii="宋体" w:hAnsi="宋体"/>
          <w:spacing w:val="-13"/>
        </w:rPr>
        <w:t>个的基础上，</w:t>
      </w:r>
      <w:r w:rsidRPr="00AE03D7">
        <w:rPr>
          <w:rFonts w:ascii="宋体" w:hAnsi="宋体"/>
          <w:spacing w:val="-13"/>
        </w:rPr>
        <w:t>“</w:t>
      </w:r>
      <w:r w:rsidRPr="00AE03D7">
        <w:rPr>
          <w:rFonts w:ascii="宋体" w:hAnsi="宋体"/>
          <w:spacing w:val="-13"/>
        </w:rPr>
        <w:t>十四五</w:t>
      </w:r>
      <w:r w:rsidRPr="00AE03D7">
        <w:rPr>
          <w:rFonts w:ascii="宋体" w:hAnsi="宋体"/>
          <w:spacing w:val="-13"/>
        </w:rPr>
        <w:t>”</w:t>
      </w:r>
      <w:r w:rsidRPr="00AE03D7">
        <w:rPr>
          <w:rFonts w:ascii="宋体" w:hAnsi="宋体"/>
          <w:spacing w:val="-13"/>
        </w:rPr>
        <w:t>期间，继续通</w:t>
      </w:r>
      <w:r w:rsidRPr="00AE03D7">
        <w:rPr>
          <w:rFonts w:ascii="宋体" w:hAnsi="宋体"/>
          <w:spacing w:val="-2"/>
        </w:rPr>
        <w:t>过扩改建一批、接收小区配套一批、新建一批公办学校，新增公</w:t>
      </w:r>
      <w:r w:rsidRPr="00AE03D7">
        <w:rPr>
          <w:rFonts w:ascii="宋体" w:hAnsi="宋体"/>
          <w:spacing w:val="4"/>
        </w:rPr>
        <w:t>办义务教育和普通高中学位</w:t>
      </w:r>
      <w:r w:rsidRPr="00AE03D7">
        <w:rPr>
          <w:rFonts w:ascii="宋体" w:hAnsi="宋体"/>
        </w:rPr>
        <w:t>25000</w:t>
      </w:r>
      <w:r w:rsidRPr="00AE03D7">
        <w:rPr>
          <w:rFonts w:ascii="宋体" w:hAnsi="宋体"/>
          <w:spacing w:val="-106"/>
        </w:rPr>
        <w:t xml:space="preserve"> </w:t>
      </w:r>
      <w:r w:rsidRPr="00AE03D7">
        <w:rPr>
          <w:rFonts w:ascii="宋体" w:hAnsi="宋体"/>
          <w:spacing w:val="-12"/>
        </w:rPr>
        <w:t>个以上。小学入学率保持</w:t>
      </w:r>
      <w:r w:rsidRPr="00AE03D7">
        <w:rPr>
          <w:rFonts w:ascii="宋体" w:hAnsi="宋体"/>
        </w:rPr>
        <w:t>100%</w:t>
      </w:r>
      <w:r w:rsidRPr="00AE03D7">
        <w:rPr>
          <w:rFonts w:ascii="宋体" w:hAnsi="宋体"/>
        </w:rPr>
        <w:t>，</w:t>
      </w:r>
      <w:r w:rsidRPr="00AE03D7">
        <w:rPr>
          <w:rFonts w:ascii="宋体" w:hAnsi="宋体"/>
          <w:spacing w:val="-9"/>
        </w:rPr>
        <w:t>初中毛入学率达</w:t>
      </w:r>
      <w:r w:rsidRPr="00AE03D7">
        <w:rPr>
          <w:rFonts w:ascii="宋体" w:hAnsi="宋体"/>
          <w:spacing w:val="-9"/>
        </w:rPr>
        <w:t xml:space="preserve"> </w:t>
      </w:r>
      <w:r w:rsidRPr="00AE03D7">
        <w:rPr>
          <w:rFonts w:ascii="宋体" w:hAnsi="宋体"/>
          <w:spacing w:val="-2"/>
        </w:rPr>
        <w:t>100%</w:t>
      </w:r>
      <w:r w:rsidRPr="00AE03D7">
        <w:rPr>
          <w:rFonts w:ascii="宋体" w:hAnsi="宋体"/>
          <w:spacing w:val="-11"/>
        </w:rPr>
        <w:t>以上。打造</w:t>
      </w:r>
      <w:r w:rsidRPr="00AE03D7">
        <w:rPr>
          <w:rFonts w:ascii="宋体" w:hAnsi="宋体"/>
          <w:spacing w:val="-11"/>
        </w:rPr>
        <w:t xml:space="preserve"> </w:t>
      </w:r>
      <w:r w:rsidRPr="00AE03D7">
        <w:rPr>
          <w:rFonts w:ascii="宋体" w:hAnsi="宋体"/>
          <w:spacing w:val="-2"/>
        </w:rPr>
        <w:t>10</w:t>
      </w:r>
      <w:r w:rsidRPr="00AE03D7">
        <w:rPr>
          <w:rFonts w:ascii="宋体" w:hAnsi="宋体"/>
          <w:spacing w:val="-73"/>
        </w:rPr>
        <w:t xml:space="preserve"> </w:t>
      </w:r>
      <w:r w:rsidRPr="00AE03D7">
        <w:rPr>
          <w:rFonts w:ascii="宋体" w:hAnsi="宋体"/>
          <w:spacing w:val="-2"/>
        </w:rPr>
        <w:t>所优质小</w:t>
      </w:r>
      <w:r w:rsidRPr="00AE03D7">
        <w:rPr>
          <w:rFonts w:ascii="宋体" w:hAnsi="宋体"/>
          <w:spacing w:val="-2"/>
        </w:rPr>
        <w:lastRenderedPageBreak/>
        <w:t>学、</w:t>
      </w:r>
      <w:r w:rsidRPr="00AE03D7">
        <w:rPr>
          <w:rFonts w:ascii="宋体" w:hAnsi="宋体"/>
          <w:spacing w:val="-2"/>
        </w:rPr>
        <w:t>5</w:t>
      </w:r>
      <w:r w:rsidRPr="00AE03D7">
        <w:rPr>
          <w:rFonts w:ascii="宋体" w:hAnsi="宋体"/>
          <w:spacing w:val="-75"/>
        </w:rPr>
        <w:t xml:space="preserve"> </w:t>
      </w:r>
      <w:r w:rsidRPr="00AE03D7">
        <w:rPr>
          <w:rFonts w:ascii="宋体" w:hAnsi="宋体"/>
          <w:spacing w:val="-2"/>
        </w:rPr>
        <w:t>所优质初中。</w:t>
      </w:r>
      <w:r w:rsidRPr="00AE03D7">
        <w:rPr>
          <w:rFonts w:ascii="宋体" w:hAnsi="宋体"/>
          <w:spacing w:val="-18"/>
        </w:rPr>
        <w:t>创建</w:t>
      </w:r>
      <w:r w:rsidRPr="00AE03D7">
        <w:rPr>
          <w:rFonts w:ascii="宋体" w:hAnsi="宋体"/>
          <w:spacing w:val="-18"/>
        </w:rPr>
        <w:t xml:space="preserve"> </w:t>
      </w:r>
      <w:r w:rsidRPr="00AE03D7">
        <w:rPr>
          <w:rFonts w:ascii="宋体" w:hAnsi="宋体"/>
          <w:spacing w:val="-4"/>
        </w:rPr>
        <w:t>3</w:t>
      </w:r>
      <w:r w:rsidRPr="00AE03D7">
        <w:rPr>
          <w:rFonts w:ascii="宋体" w:hAnsi="宋体"/>
          <w:spacing w:val="-63"/>
        </w:rPr>
        <w:t xml:space="preserve"> </w:t>
      </w:r>
      <w:r w:rsidRPr="00AE03D7">
        <w:rPr>
          <w:rFonts w:ascii="宋体" w:hAnsi="宋体"/>
          <w:spacing w:val="-16"/>
        </w:rPr>
        <w:t>个以上市级优质特色教育集团，带动基础集团化优质发展。</w:t>
      </w:r>
      <w:r w:rsidRPr="00AE03D7">
        <w:rPr>
          <w:rFonts w:ascii="宋体" w:hAnsi="宋体"/>
          <w:b/>
          <w:bCs/>
          <w:spacing w:val="-4"/>
        </w:rPr>
        <w:t>七是</w:t>
      </w:r>
      <w:r w:rsidRPr="00AE03D7">
        <w:rPr>
          <w:rFonts w:ascii="宋体" w:hAnsi="宋体"/>
          <w:spacing w:val="-6"/>
        </w:rPr>
        <w:t>推进高中教育特色发展，打造</w:t>
      </w:r>
      <w:r w:rsidRPr="00AE03D7">
        <w:rPr>
          <w:rFonts w:ascii="宋体" w:hAnsi="宋体"/>
          <w:spacing w:val="-6"/>
        </w:rPr>
        <w:t xml:space="preserve"> </w:t>
      </w:r>
      <w:r w:rsidRPr="00AE03D7">
        <w:rPr>
          <w:rFonts w:ascii="宋体" w:hAnsi="宋体"/>
          <w:spacing w:val="-4"/>
        </w:rPr>
        <w:t>1</w:t>
      </w:r>
      <w:r w:rsidRPr="00AE03D7">
        <w:rPr>
          <w:rFonts w:ascii="宋体" w:hAnsi="宋体"/>
          <w:spacing w:val="-36"/>
        </w:rPr>
        <w:t xml:space="preserve"> </w:t>
      </w:r>
      <w:r w:rsidRPr="00AE03D7">
        <w:rPr>
          <w:rFonts w:ascii="宋体" w:hAnsi="宋体"/>
          <w:spacing w:val="-4"/>
        </w:rPr>
        <w:t>所特色高中。高中阶段教育</w:t>
      </w:r>
      <w:r w:rsidRPr="00AE03D7">
        <w:rPr>
          <w:rFonts w:ascii="宋体" w:hAnsi="宋体"/>
          <w:spacing w:val="-3"/>
        </w:rPr>
        <w:t>毛入学率稳定在</w:t>
      </w:r>
      <w:r w:rsidRPr="00AE03D7">
        <w:rPr>
          <w:rFonts w:ascii="宋体" w:hAnsi="宋体"/>
          <w:spacing w:val="-3"/>
        </w:rPr>
        <w:t xml:space="preserve"> </w:t>
      </w:r>
      <w:r w:rsidRPr="00AE03D7">
        <w:rPr>
          <w:rFonts w:ascii="宋体" w:hAnsi="宋体"/>
        </w:rPr>
        <w:t>98%</w:t>
      </w:r>
      <w:r w:rsidRPr="00AE03D7">
        <w:rPr>
          <w:rFonts w:ascii="宋体" w:hAnsi="宋体"/>
        </w:rPr>
        <w:t>以上。</w:t>
      </w:r>
      <w:r w:rsidRPr="00AE03D7">
        <w:rPr>
          <w:rFonts w:ascii="宋体" w:hAnsi="宋体"/>
          <w:b/>
          <w:bCs/>
        </w:rPr>
        <w:t>八是</w:t>
      </w:r>
      <w:r w:rsidRPr="00AE03D7">
        <w:rPr>
          <w:rFonts w:ascii="宋体" w:hAnsi="宋体"/>
        </w:rPr>
        <w:t>抓好特殊教育标准化建设。适龄</w:t>
      </w:r>
      <w:r w:rsidRPr="00AE03D7">
        <w:rPr>
          <w:rFonts w:ascii="宋体" w:hAnsi="宋体"/>
          <w:spacing w:val="-2"/>
        </w:rPr>
        <w:t>残疾儿童少年接受义务教育入学率达</w:t>
      </w:r>
      <w:r w:rsidRPr="00AE03D7">
        <w:rPr>
          <w:rFonts w:ascii="宋体" w:hAnsi="宋体"/>
          <w:spacing w:val="-2"/>
        </w:rPr>
        <w:t xml:space="preserve"> </w:t>
      </w:r>
      <w:r w:rsidRPr="00AE03D7">
        <w:rPr>
          <w:rFonts w:ascii="宋体" w:hAnsi="宋体"/>
        </w:rPr>
        <w:t>95%</w:t>
      </w:r>
      <w:r w:rsidRPr="00AE03D7">
        <w:rPr>
          <w:rFonts w:ascii="宋体" w:hAnsi="宋体"/>
        </w:rPr>
        <w:t>以上。九是抓好民办教</w:t>
      </w:r>
      <w:r w:rsidRPr="00AE03D7">
        <w:rPr>
          <w:rFonts w:ascii="宋体" w:hAnsi="宋体"/>
          <w:spacing w:val="-2"/>
        </w:rPr>
        <w:t>育规范发展。十是扎实推进教育综合改革，在教育重要领域和关键环节的改革中取得明显成效。</w:t>
      </w:r>
    </w:p>
    <w:sectPr w:rsidR="00563963" w:rsidRPr="00AE03D7">
      <w:footerReference w:type="even" r:id="rId6"/>
      <w:footerReference w:type="default" r:id="rId7"/>
      <w:pgSz w:w="11910" w:h="16840"/>
      <w:pgMar w:top="1920" w:right="1040" w:bottom="1160" w:left="136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DE3E" w14:textId="77777777" w:rsidR="009766FE" w:rsidRDefault="009766FE">
      <w:pPr>
        <w:rPr>
          <w:rFonts w:hint="eastAsia"/>
        </w:rPr>
      </w:pPr>
      <w:r>
        <w:separator/>
      </w:r>
    </w:p>
  </w:endnote>
  <w:endnote w:type="continuationSeparator" w:id="0">
    <w:p w14:paraId="4B807FA6" w14:textId="77777777" w:rsidR="009766FE" w:rsidRDefault="009766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5592" w14:textId="77777777" w:rsidR="00563963" w:rsidRDefault="00000000">
    <w:pPr>
      <w:pStyle w:val="a3"/>
      <w:spacing w:line="14" w:lineRule="auto"/>
      <w:ind w:left="0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FA69FBB" wp14:editId="264A9C8E">
              <wp:simplePos x="0" y="0"/>
              <wp:positionH relativeFrom="page">
                <wp:posOffset>923036</wp:posOffset>
              </wp:positionH>
              <wp:positionV relativeFrom="page">
                <wp:posOffset>9941760</wp:posOffset>
              </wp:positionV>
              <wp:extent cx="648970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C79F85" w14:textId="77777777" w:rsidR="00563963" w:rsidRDefault="00000000">
                          <w:pPr>
                            <w:spacing w:line="321" w:lineRule="exact"/>
                            <w:ind w:left="20"/>
                            <w:rPr>
                              <w:rFonts w:ascii="宋体" w:hAnsi="宋体" w:hint="eastAsia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69FB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7pt;margin-top:782.8pt;width:51.1pt;height:16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" filled="f" stroked="f">
              <v:textbox inset="0,0,0,0">
                <w:txbxContent>
                  <w:p w14:paraId="29C79F85" w14:textId="77777777" w:rsidR="00563963" w:rsidRDefault="00000000">
                    <w:pPr>
                      <w:spacing w:line="321" w:lineRule="exact"/>
                      <w:ind w:left="20"/>
                      <w:rPr>
                        <w:rFonts w:ascii="宋体" w:hAnsi="宋体" w:hint="eastAsia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EF4A" w14:textId="77777777" w:rsidR="00563963" w:rsidRDefault="00000000">
    <w:pPr>
      <w:pStyle w:val="a3"/>
      <w:spacing w:line="14" w:lineRule="auto"/>
      <w:ind w:left="0"/>
      <w:rPr>
        <w:rFonts w:hint="eastAsi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764C257" wp14:editId="0F80336A">
              <wp:simplePos x="0" y="0"/>
              <wp:positionH relativeFrom="page">
                <wp:posOffset>5988799</wp:posOffset>
              </wp:positionH>
              <wp:positionV relativeFrom="page">
                <wp:posOffset>9941760</wp:posOffset>
              </wp:positionV>
              <wp:extent cx="648970" cy="203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28E6D" w14:textId="77777777" w:rsidR="00563963" w:rsidRDefault="00000000">
                          <w:pPr>
                            <w:spacing w:line="321" w:lineRule="exact"/>
                            <w:ind w:left="20"/>
                            <w:rPr>
                              <w:rFonts w:ascii="宋体" w:hAnsi="宋体" w:hint="eastAsia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4C2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71.55pt;margin-top:782.8pt;width:51.1pt;height:16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" filled="f" stroked="f">
              <v:textbox inset="0,0,0,0">
                <w:txbxContent>
                  <w:p w14:paraId="51F28E6D" w14:textId="77777777" w:rsidR="00563963" w:rsidRDefault="00000000">
                    <w:pPr>
                      <w:spacing w:line="321" w:lineRule="exact"/>
                      <w:ind w:left="20"/>
                      <w:rPr>
                        <w:rFonts w:ascii="宋体" w:hAnsi="宋体" w:hint="eastAsia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BDDF" w14:textId="77777777" w:rsidR="009766FE" w:rsidRDefault="009766FE">
      <w:pPr>
        <w:rPr>
          <w:rFonts w:hint="eastAsia"/>
        </w:rPr>
      </w:pPr>
      <w:r>
        <w:separator/>
      </w:r>
    </w:p>
  </w:footnote>
  <w:footnote w:type="continuationSeparator" w:id="0">
    <w:p w14:paraId="56124D55" w14:textId="77777777" w:rsidR="009766FE" w:rsidRDefault="009766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63"/>
    <w:rsid w:val="00563963"/>
    <w:rsid w:val="009766FE"/>
    <w:rsid w:val="00AE03D7"/>
    <w:rsid w:val="00AE13A3"/>
    <w:rsid w:val="00DD7CF5"/>
    <w:rsid w:val="00FA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196FA"/>
  <w15:docId w15:val="{5B227058-6E01-48EF-A2DD-CB8259B8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方正仿宋_GBK" w:eastAsia="方正仿宋_GBK" w:hAnsi="方正仿宋_GBK" w:cs="方正仿宋_GBK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32"/>
      <w:szCs w:val="32"/>
    </w:rPr>
  </w:style>
  <w:style w:type="paragraph" w:styleId="a4">
    <w:name w:val="Title"/>
    <w:basedOn w:val="a"/>
    <w:uiPriority w:val="10"/>
    <w:qFormat/>
    <w:pPr>
      <w:ind w:right="321"/>
      <w:jc w:val="center"/>
    </w:pPr>
    <w:rPr>
      <w:rFonts w:ascii="方正小标宋简体" w:eastAsia="方正小标宋简体" w:hAnsi="方正小标宋简体" w:cs="方正小标宋简体"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D7C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D7CF5"/>
    <w:rPr>
      <w:rFonts w:ascii="方正仿宋_GBK" w:eastAsia="方正仿宋_GBK" w:hAnsi="方正仿宋_GBK" w:cs="方正仿宋_GBK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DD7C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D7CF5"/>
    <w:rPr>
      <w:rFonts w:ascii="方正仿宋_GBK" w:eastAsia="方正仿宋_GBK" w:hAnsi="方正仿宋_GBK" w:cs="方正仿宋_GBK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juicy</dc:creator>
  <dc:description/>
  <cp:lastModifiedBy>guo yi</cp:lastModifiedBy>
  <cp:revision>3</cp:revision>
  <dcterms:created xsi:type="dcterms:W3CDTF">2025-02-25T01:37:00Z</dcterms:created>
  <dcterms:modified xsi:type="dcterms:W3CDTF">2025-02-25T01:43:00Z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2025-02-25T00:00:00Z</vt:filetime>
  </property>
  <property fmtid="{D5CDD505-2E9C-101B-9397-08002B2CF9AE}" pid="5" name="SourceModified">
    <vt:lpwstr>D:20220423175843+09'58'</vt:lpwstr>
  </property>
</Properties>
</file>