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75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outlineLvl w:val="0"/>
        <w:rPr>
          <w:rFonts w:hint="eastAsia" w:ascii="宋体" w:hAnsi="宋体" w:eastAsia="黑体" w:cs="黑体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shd w:val="clear" w:color="auto" w:fill="FFFFFF"/>
          <w:lang w:bidi="ar"/>
        </w:rPr>
        <w:t>附件2</w:t>
      </w:r>
    </w:p>
    <w:p w14:paraId="18A30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u w:val="none"/>
          <w:shd w:val="clear" w:color="auto" w:fill="FFFFFF"/>
        </w:rPr>
      </w:pPr>
    </w:p>
    <w:p w14:paraId="58364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auto"/>
          <w:sz w:val="44"/>
          <w:szCs w:val="44"/>
          <w:u w:val="none"/>
          <w:lang w:bidi="ar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sz w:val="44"/>
          <w:szCs w:val="44"/>
          <w:u w:val="none"/>
          <w:lang w:bidi="ar"/>
        </w:rPr>
        <w:t>产业投资项目“双容双诺三同步”直接落地流程图</w:t>
      </w:r>
    </w:p>
    <w:p w14:paraId="7B26B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楷体_GB2312"/>
          <w:b/>
          <w:color w:val="auto"/>
          <w:sz w:val="24"/>
          <w:u w:val="none"/>
          <w:shd w:val="clear" w:color="auto" w:fill="FFFFFF"/>
        </w:rPr>
      </w:pPr>
    </w:p>
    <w:p w14:paraId="18902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u w:val="none"/>
          <w:shd w:val="clear" w:color="auto" w:fill="FFFFFF"/>
          <w:lang w:bidi="ar"/>
        </w:rPr>
        <w:t>1.项目申报阶段：</w:t>
      </w:r>
    </w:p>
    <w:p w14:paraId="0BA973B8">
      <w:pPr>
        <w:keepNext w:val="0"/>
        <w:keepLines w:val="0"/>
        <w:pageBreakBefore w:val="0"/>
        <w:tabs>
          <w:tab w:val="left" w:pos="5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3862D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  <w:r>
        <w:rPr>
          <w:rFonts w:ascii="宋体" w:hAnsi="宋体"/>
          <w:color w:val="auto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22860</wp:posOffset>
                </wp:positionV>
                <wp:extent cx="8842375" cy="3114040"/>
                <wp:effectExtent l="5080" t="5080" r="10795" b="508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2375" cy="3114040"/>
                          <a:chOff x="3200" y="176142"/>
                          <a:chExt cx="14359" cy="5113"/>
                        </a:xfrm>
                        <a:effectLst/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3200" y="176162"/>
                            <a:ext cx="1806" cy="1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A5F184F">
                              <w:pPr>
                                <w:spacing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确定投资意向,开展相关工作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–申报企业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2626" y="176144"/>
                            <a:ext cx="2212" cy="1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2A00341">
                              <w:pPr>
                                <w:spacing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接受申请，充分告知，签订双向承诺书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val="en-US" w:eastAsia="zh-CN" w:bidi="ar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行政服务中心、申报企业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277" y="176142"/>
                            <a:ext cx="2213" cy="1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2C25390">
                              <w:pPr>
                                <w:spacing w:before="156" w:beforeLines="5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承诺书推送报备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val="en-US" w:eastAsia="zh-CN" w:bidi="ar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行政服务中心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993" y="176156"/>
                            <a:ext cx="2124" cy="1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B7C258E">
                              <w:pPr>
                                <w:spacing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取得用地规划许可及项目用地（含规划条件）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–自然资源部门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1205" y="179086"/>
                            <a:ext cx="4087" cy="2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0E19854">
                              <w:pPr>
                                <w:spacing w:before="156" w:beforeLines="5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color w:val="auto"/>
                                  <w:sz w:val="24"/>
                                  <w:u w:val="single"/>
                                  <w:lang w:bidi="ar"/>
                                </w:rPr>
                                <w:t>取得双向承诺书即可开展场地平整、临电临水报装、施工围蔽等工作；建设工程设计方案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 w:val="0"/>
                                  <w:color w:val="auto"/>
                                  <w:sz w:val="24"/>
                                  <w:u w:val="single"/>
                                  <w:lang w:bidi="ar"/>
                                </w:rPr>
                                <w:t>备案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 w:val="0"/>
                                  <w:color w:val="auto"/>
                                  <w:sz w:val="24"/>
                                  <w:u w:val="single"/>
                                  <w:lang w:val="en-US" w:eastAsia="zh-CN" w:bidi="ar"/>
                                </w:rPr>
                                <w:t>后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color w:val="auto"/>
                                  <w:sz w:val="24"/>
                                  <w:u w:val="single"/>
                                  <w:lang w:bidi="ar"/>
                                </w:rPr>
                                <w:t>即可开工建设。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auto"/>
                                  <w:sz w:val="24"/>
                                  <w:u w:val="single"/>
                                  <w:lang w:bidi="ar"/>
                                </w:rPr>
                                <w:t>–申报企业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0623" y="176163"/>
                            <a:ext cx="1497" cy="1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F6CE3E5">
                              <w:pPr>
                                <w:spacing w:before="156" w:beforeLines="50" w:line="32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pacing w:val="-6"/>
                                  <w:sz w:val="24"/>
                                  <w:lang w:bidi="ar"/>
                                </w:rPr>
                                <w:t>申请项目直接落地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pacing w:val="-6"/>
                                  <w:sz w:val="24"/>
                                  <w:lang w:bidi="ar"/>
                                </w:rPr>
                                <w:t xml:space="preserve">–申报企业 </w:t>
                              </w:r>
                              <w:r>
                                <w:rPr>
                                  <w:spacing w:val="-6"/>
                                  <w:sz w:val="24"/>
                                  <w:lang w:bidi="ar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  <w:lang w:bidi="a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11" y="176164"/>
                            <a:ext cx="1968" cy="1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0A6E951">
                              <w:pPr>
                                <w:spacing w:line="320" w:lineRule="exact"/>
                                <w:rPr>
                                  <w:rFonts w:eastAsia="方正仿宋简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  <w:lang w:bidi="ar"/>
                                </w:rPr>
                                <w:t xml:space="preserve">广东省投资项目在线监管平台获得项目代码 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bidi="ar"/>
                                </w:rPr>
                                <w:t>–申报企业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5416" y="179098"/>
                            <a:ext cx="2143" cy="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818CF89">
                              <w:pPr>
                                <w:spacing w:before="312" w:beforeLines="10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  <w:lang w:bidi="ar"/>
                                </w:rPr>
                                <w:t>签订双向承诺书情况推送各审批部门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val="en-US" w:eastAsia="zh-CN" w:bidi="ar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bidi="ar"/>
                                </w:rPr>
                                <w:t>行政服务中心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049" y="176891"/>
                            <a:ext cx="45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7518" y="176874"/>
                            <a:ext cx="45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0153" y="176874"/>
                            <a:ext cx="45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2157" y="176878"/>
                            <a:ext cx="45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4792" y="176854"/>
                            <a:ext cx="45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3677" y="177636"/>
                            <a:ext cx="1" cy="143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6426" y="177633"/>
                            <a:ext cx="1" cy="143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95pt;margin-top:1.8pt;height:245.2pt;width:696.25pt;z-index:251659264;mso-width-relative:page;mso-height-relative:page;" coordorigin="3200,176142" coordsize="14359,5113" o:gfxdata="UEsDBAoAAAAAAIdO4kAAAAAAAAAAAAAAAAAEAAAAZHJzL1BLAwQUAAAACACHTuJAexnOU9oAAAAJ&#10;AQAADwAAAGRycy9kb3ducmV2LnhtbE2PQWvCQBCF70L/wzKF3nSTRoOmmUiRticRqoXS25odk2B2&#10;NmTXRP9911N7e8N7vPdNvr6aVgzUu8YyQjyLQBCXVjdcIXwd3qdLEM4r1qq1TAg3crAuHia5yrQd&#10;+ZOGva9EKGGXKYTa+y6T0pU1GeVmtiMO3sn2Rvlw9pXUvRpDuWnlcxSl0qiGw0KtOtrUVJ73F4Pw&#10;MarxNYnfhu35tLn9HBa7721MiE+PcfQCwtPV/4Xhjh/QoQhMR3th7USLMF2sQhIhSUHc7WSZBnVE&#10;mK/mEcgil/8/KH4BUEsDBBQAAAAIAIdO4kCSp6vr5gQAAHsmAAAOAAAAZHJzL2Uyb0RvYy54bWzt&#10;mstu60QYx/dIvIPlPY3Hd0dNj8TpaTcIjnTgAab2xLbkGzNOk7JGwOqIFRsQEgtYnSU7FjwNLY/B&#10;f8a31GkgJ1xPcRepM558M/PNz99tfPpkk2faNeMiLYuFTk4MXWNFWEZpES/0jz68eMfXNVHTIqJZ&#10;WbCFfsOE/uTs7bdO19WcmWVSZhHjGoQUYr6uFnpS19V8NhNhwnIqTsqKFbi5LHlOa3zl8SzidA3p&#10;eTYzDcOdrUseVbwMmRBoPW9u6q1EfojAcrlMQ3ZehqucFXUjlbOM1liSSNJK6GdqtsslC+sPlkvB&#10;ai1b6FhprT4xCK6v5Ofs7JTOY06rJA3bKdBDpjBaU07TAoP2os5pTbUVT3dE5WnIS1Eu65OwzGfN&#10;QpRGsApijHRzyctVpdYSz9dx1SsdGzXS+tFiw/evn3MtjRa6CZUUNMeO3/306S9ffqGhAdpZV/Ec&#10;nS559aJ6ztuGuPkmF7xZ8lz+x1K0jdLrTa9Xtqm1EI2+b5uW5+haiHsWIbZht5oPE2yP/J0FNHQN&#10;t4nnEtts9iVMnrUSiG05QfN7hxBL3p4NYzO10e+JWjbLCffzW1eAVAyaE39Ocy8SWjG1IUIqpdUc&#10;FtYo7varz2+/eXX73Wea06hO9ZJ60+rNuyWWSbp2gcYH1HdPDW6rhk6NxDfcRgfEtoORDiou6ktW&#10;5pq8WOgc5Csg6XWrFzrvushxRZml0UWaZeoLj6+eZly7pnhKLtRfK/1et6zQ1gs9cEy5kxSP/hKP&#10;HC7zCviIIlbj3fuF2BZsqL+HBMuJnVORNBNQEmQ3Os/TmnF1lTAaPSsirb6pQGgBy6TLyeQs0rWM&#10;wZDJK9Wzpml2SE/wkxVykBE9Yt7sjUSn3lxtIFReXpXRDfYRhhPaTUr+CcaH2cDCP15RjtnQIkTz&#10;QodGVhVP4wT91HaDSAVhI+dvpxGIjGl0pWbkLMDs69BITNeEuO6ptBsFdziaJjE7HN1mpcMj2bE2&#10;4fg/x9HbxdE7FkfH9CCuw3FkHYGj1eFo+XKILQ8x4ThZRxXlILgdW0fFyhHW0QsCANfS6CgbC2fS&#10;BiywjXZH4+SrJ1/9cOSIkHZMo4rrjqCRENNAXKZwDAx/hKNt+LCcMvw2ift4Q8cIQWQTpEyRIzLk&#10;vYnlwzSSPgMcEhm0HRk7Gq45mEdXpWyDeSR20PI4pTJTKlPEe4Aku/aR9Cn0ayYzDgoHvbt2R7kM&#10;CVxEBtI+TjxOPO7lEfnu2F8jBz7SQDo26ZLrwAhUFDoYSBMVr85h26qa9CizmclhH1YJ3mMfgUjD&#10;493XP96+/P7Xn7/F592rH7SmRNqGkU+LtnDblbaGMk1btXUM5ChtKuMHysIOKNoO4gJlGn8/qc5S&#10;WA5ZUNtTcmzKh8T0ZKX3n6kfHls1rHlKizjbU2M8pHLYlgv/1UogQQa6Bw/l/g7Gw3MIvGOT6fre&#10;yHVOeIxK0G8MHkgX9+CxfXzxx9aDGMTpQ/2JDxwBPA7z0Z8k7HiX7QOFA/gwidPXbX1vFOlM9uNN&#10;tR/Y0z32Y7vCfwAfthcgsm79izP5l0diP/pa+4792C65H8CH5fbnPp5rjUqbSOqbvN1S4OxPk6b4&#10;dOtk+z8Rn/bl7x1AtqvgBwDi2v05NQAZ1xonQP56D6Nes8E7SeqUtX1/Sr70tP1dvYwzvDN2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ZBwAA&#10;W0NvbnRlbnRfVHlwZXNdLnhtbFBLAQIUAAoAAAAAAIdO4kAAAAAAAAAAAAAAAAAGAAAAAAAAAAAA&#10;EAAAADsGAABfcmVscy9QSwECFAAUAAAACACHTuJAihRmPNEAAACUAQAACwAAAAAAAAABACAAAABf&#10;BgAAX3JlbHMvLnJlbHNQSwECFAAKAAAAAACHTuJAAAAAAAAAAAAAAAAABAAAAAAAAAAAABAAAAAA&#10;AAAAZHJzL1BLAQIUABQAAAAIAIdO4kB7Gc5T2gAAAAkBAAAPAAAAAAAAAAEAIAAAACIAAABkcnMv&#10;ZG93bnJldi54bWxQSwECFAAUAAAACACHTuJAkqer6+YEAAB7JgAADgAAAAAAAAABACAAAAApAQAA&#10;ZHJzL2Uyb0RvYy54bWxQSwUGAAAAAAYABgBZAQAAgQgAAAAA&#10;">
                <o:lock v:ext="edit" aspectratio="f"/>
                <v:shape id="_x0000_s1026" o:spid="_x0000_s1026" o:spt="202" type="#_x0000_t202" style="position:absolute;left:3200;top:176162;height:1449;width:1806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A5F184F">
                        <w:pPr>
                          <w:spacing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确定投资意向,开展相关工作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–申报企业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626;top:176144;height:1461;width:221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2A00341">
                        <w:pPr>
                          <w:spacing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接受申请，充分告知，签订双向承诺书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val="en-US" w:eastAsia="zh-CN" w:bidi="ar"/>
                          </w:rPr>
                          <w:t>区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行政服务中心、申报企业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77;top:176142;height:1438;width:2213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2C25390">
                        <w:pPr>
                          <w:spacing w:before="156" w:beforeLines="50"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承诺书推送报备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val="en-US" w:eastAsia="zh-CN" w:bidi="ar"/>
                          </w:rPr>
                          <w:t>区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行政服务中心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93;top:176156;height:1449;width:2124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B7C258E">
                        <w:pPr>
                          <w:spacing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取得用地规划许可及项目用地（含规划条件）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–自然资源部门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05;top:179086;height:2169;width:4087;" fillcolor="#FFFFFF" filled="t" stroked="t" coordsize="21600,21600" o:gfxdata="UEsDBAoAAAAAAIdO4kAAAAAAAAAAAAAAAAAEAAAAZHJzL1BLAwQUAAAACACHTuJAyYJirb4AAADa&#10;AAAADwAAAGRycy9kb3ducmV2LnhtbEWPzW7CMBCE75V4B2uRemsckNqkAcOBlrYnJEIOPS7x5kfE&#10;6yg2CX37ulIljqOZ+Uaz3t5MJ0YaXGtZwSKKQRCXVrdcKyhO+6cUhPPIGjvLpOCHHGw3s4c1ZtpO&#10;fKQx97UIEHYZKmi87zMpXdmQQRfZnjh4lR0M+iCHWuoBpwA3nVzG8Ys02HJYaLCnXUPlJb8aBYdP&#10;l56T9/H7Iy/s22FKKnxeVko9zhfxCoSnm7+H/9tfWsEr/F0JN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Jirb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 w14:paraId="10E19854">
                        <w:pPr>
                          <w:spacing w:before="156" w:beforeLines="50" w:line="32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color w:val="auto"/>
                            <w:sz w:val="24"/>
                            <w:u w:val="single"/>
                            <w:lang w:bidi="ar"/>
                          </w:rPr>
                          <w:t>取得双向承诺书即可开展场地平整、临电临水报装、施工围蔽等工作；建设工程设计方案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 w:val="0"/>
                            <w:color w:val="auto"/>
                            <w:sz w:val="24"/>
                            <w:u w:val="single"/>
                            <w:lang w:bidi="ar"/>
                          </w:rPr>
                          <w:t>备案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 w:val="0"/>
                            <w:color w:val="auto"/>
                            <w:sz w:val="24"/>
                            <w:u w:val="single"/>
                            <w:lang w:val="en-US" w:eastAsia="zh-CN" w:bidi="ar"/>
                          </w:rPr>
                          <w:t>后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color w:val="auto"/>
                            <w:sz w:val="24"/>
                            <w:u w:val="single"/>
                            <w:lang w:bidi="ar"/>
                          </w:rPr>
                          <w:t>即可开工建设。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color w:val="auto"/>
                            <w:sz w:val="24"/>
                            <w:u w:val="single"/>
                            <w:lang w:bidi="ar"/>
                          </w:rPr>
                          <w:t>–申报企业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23;top:176163;height:1449;width:1497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F6CE3E5">
                        <w:pPr>
                          <w:spacing w:before="156" w:beforeLines="50" w:line="32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pacing w:val="-6"/>
                            <w:sz w:val="24"/>
                            <w:lang w:bidi="ar"/>
                          </w:rPr>
                          <w:t>申请项目直接落地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pacing w:val="-6"/>
                            <w:sz w:val="24"/>
                            <w:lang w:bidi="ar"/>
                          </w:rPr>
                          <w:t xml:space="preserve">–申报企业 </w:t>
                        </w:r>
                        <w:r>
                          <w:rPr>
                            <w:spacing w:val="-6"/>
                            <w:sz w:val="24"/>
                            <w:lang w:bidi="ar"/>
                          </w:rPr>
                          <w:t xml:space="preserve">   </w:t>
                        </w:r>
                        <w:r>
                          <w:rPr>
                            <w:sz w:val="24"/>
                            <w:lang w:bidi="a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11;top:176164;height:1449;width:1968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0A6E951">
                        <w:pPr>
                          <w:spacing w:line="320" w:lineRule="exact"/>
                          <w:rPr>
                            <w:rFonts w:eastAsia="方正仿宋简体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  <w:lang w:bidi="ar"/>
                          </w:rPr>
                          <w:t xml:space="preserve">广东省投资项目在线监管平台获得项目代码 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bidi="ar"/>
                          </w:rPr>
                          <w:t>–申报企业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416;top:179098;height:2145;width:2143;" fillcolor="#FFFFFF" filled="t" stroked="t" coordsize="21600,21600" o:gfxdata="UEsDBAoAAAAAAIdO4kAAAAAAAAAAAAAAAAAEAAAAZHJzL1BLAwQUAAAACACHTuJA180W1rsAAADb&#10;AAAADwAAAGRycy9kb3ducmV2LnhtbEVPyWrDMBC9F/oPYgq5NbINbYwbJYd0SU+BOD7kOLXGC7FG&#10;xlJt5++jQiG3ebx11tvZdGKkwbWWFcTLCARxaXXLtYLi9PmcgnAeWWNnmRRcycF28/iwxkzbiY80&#10;5r4WIYRdhgoa7/tMSlc2ZNAtbU8cuMoOBn2AQy31gFMIN51MouhVGmw5NDTY066h8pL/GgWHvUt/&#10;Vh/j+Ssv7PthWlX4klRKLZ7i6A2Ep9nfxf/ubx3mJ/D3SzhAb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80W1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 w14:paraId="0818CF89">
                        <w:pPr>
                          <w:spacing w:before="312" w:beforeLines="100" w:line="32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  <w:lang w:bidi="ar"/>
                          </w:rPr>
                          <w:t>签订双向承诺书情况推送各审批部门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val="en-US" w:eastAsia="zh-CN" w:bidi="ar"/>
                          </w:rPr>
                          <w:t>区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bidi="ar"/>
                          </w:rPr>
                          <w:t>行政服务中心</w:t>
                        </w:r>
                      </w:p>
                    </w:txbxContent>
                  </v:textbox>
                </v:shape>
                <v:line id="_x0000_s1026" o:spid="_x0000_s1026" o:spt="20" style="position:absolute;left:5049;top:176891;height:1;width:450;" filled="f" stroked="t" coordsize="21600,21600" o:gfxdata="UEsDBAoAAAAAAIdO4kAAAAAAAAAAAAAAAAAEAAAAZHJzL1BLAwQUAAAACACHTuJACxAm7r0AAADb&#10;AAAADwAAAGRycy9kb3ducmV2LnhtbEWPQWvCQBCF7wX/wzJCL0U3KhSJroKCtOCptlCPQ3ZMgtnZ&#10;uDtJ7L93C4XeZnjve/Nmvb27RvUUYu3ZwGyagSIuvK25NPD1eZgsQUVBtth4JgM/FGG7GT2tMbd+&#10;4A/qT1KqFMIxRwOVSJtrHYuKHMapb4mTdvHBoaQ1lNoGHFK4a/Q8y161w5rThQpb2ldUXE+dSzW0&#10;C/L9duy6XV+ch/P8Ji+LmzHP41m2AiV0l3/zH/1uE7eA31/SAHr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ECb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518;top:176874;height:1;width:450;" filled="f" stroked="t" coordsize="21600,21600" o:gfxdata="UEsDBAoAAAAAAIdO4kAAAAAAAAAAAAAAAAAEAAAAZHJzL1BLAwQUAAAACACHTuJAhPm+mr0AAADb&#10;AAAADwAAAGRycy9kb3ducmV2LnhtbEWPQWvCQBCF7wX/wzIFL0U3aik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b6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153;top:176874;height:1;width:450;" filled="f" stroked="t" coordsize="21600,21600" o:gfxdata="UEsDBAoAAAAAAIdO4kAAAAAAAAAAAAAAAAAEAAAAZHJzL1BLAwQUAAAACACHTuJA67UbAb0AAADb&#10;AAAADwAAAGRycy9kb3ducmV2LnhtbEWPQWvCQBCF7wX/wzIFL0U3Ki0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R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157;top:176878;height:1;width:450;" filled="f" stroked="t" coordsize="21600,21600" o:gfxdata="UEsDBAoAAAAAAIdO4kAAAAAAAAAAAAAAAAAEAAAAZHJzL1BLAwQUAAAACACHTuJAG2eFdr0AAADb&#10;AAAADwAAAGRycy9kb3ducmV2LnhtbEWPQWvCQBCF7wX/wzJCL0U3WhCJroKCtOCptlCPQ3ZMgtnZ&#10;uDtJ7L93C4XeZnjve/Nmvb27RvUUYu3ZwGyagSIuvK25NPD1eZgsQUVBtth4JgM/FGG7GT2tMbd+&#10;4A/qT1KqFMIxRwOVSJtrHYuKHMapb4mTdvHBoaQ1lNoGHFK4a/Q8yxbaYc3pQoUt7SsqrqfOpRra&#10;Bfl+O3bdri/Ow3l+k5fXmzHP41m2AiV0l3/zH/1uE7eA31/SAHr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4V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792;top:176854;height:1;width:450;" filled="f" stroked="t" coordsize="21600,21600" o:gfxdata="UEsDBAoAAAAAAIdO4kAAAAAAAAAAAAAAAAAEAAAAZHJzL1BLAwQUAAAACACHTuJAdCsg7b0AAADb&#10;AAAADwAAAGRycy9kb3ducmV2LnhtbEWPQWvCQBCF7wX/wzIFL0U3KrQSXQULRaGn2kI9DtkxCc3O&#10;xt1Jov++KxR6m+G9782b9fbqGtVTiLVnA7NpBoq48Lbm0sDX59tkCSoKssXGMxm4UYTtZvSwxtz6&#10;gT+oP0qpUgjHHA1UIm2udSwqchinviVO2tkHh5LWUGobcEjhrtHzLHvWDmtOFyps6bWi4ufYuVRD&#10;uyDf+/eu2/XFaTjNL/K0uBgzfpxlK1BCV/k3/9EHm7gX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KyDt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3677;top:177636;height:1434;width:1;" filled="f" stroked="t" coordsize="21600,21600" o:gfxdata="UEsDBAoAAAAAAIdO4kAAAAAAAAAAAAAAAAAEAAAAZHJzL1BLAwQUAAAACACHTuJABbS0n7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W1V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LS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426;top:177633;height:1434;width:1;" filled="f" stroked="t" coordsize="21600,21600" o:gfxdata="UEsDBAoAAAAAAIdO4kAAAAAAAAAAAAAAAAAEAAAAZHJzL1BLAwQUAAAACACHTuJAavgRBL0AAADb&#10;AAAADwAAAGRycy9kb3ducmV2LnhtbEWPQWvCQBCF7wX/wzIFL0U3KpQaXQULRaGn2kI9DtkxCc3O&#10;xt1Jov++KxR6m+G9782b9fbqGtVTiLVnA7NpBoq48Lbm0sDX59vkBVQUZIuNZzJwowjbzehhjbn1&#10;A39Qf5RSpRCOORqoRNpc61hU5DBOfUuctLMPDiWtodQ24JDCXaPnWfasHdacLlTY0mtFxc+xc6mG&#10;dkG+9+9dt+uL03CaX+RpcTFm/DjLVqCErvJv/qMPNnFL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+BE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EB032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1FC74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207DA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15442F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70474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5B9DE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1FAF2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3E43E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黑体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u w:val="none"/>
          <w:shd w:val="clear" w:color="auto" w:fill="FFFFFF"/>
          <w:lang w:bidi="ar"/>
        </w:rPr>
        <w:t>2.项目验收阶段：</w:t>
      </w:r>
      <w:r>
        <w:rPr>
          <w:rFonts w:ascii="宋体" w:hAnsi="宋体" w:eastAsia="黑体"/>
          <w:color w:val="auto"/>
          <w:sz w:val="32"/>
          <w:szCs w:val="32"/>
          <w:u w:val="none"/>
          <w:shd w:val="clear" w:color="auto" w:fill="FFFFFF"/>
          <w:lang w:bidi="ar"/>
        </w:rPr>
        <w:t xml:space="preserve"> </w:t>
      </w:r>
    </w:p>
    <w:p w14:paraId="4296C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黑体"/>
          <w:color w:val="auto"/>
          <w:sz w:val="30"/>
          <w:szCs w:val="30"/>
          <w:u w:val="none"/>
          <w:shd w:val="clear" w:color="auto" w:fill="FFFFFF"/>
        </w:rPr>
      </w:pPr>
      <w:r>
        <w:rPr>
          <w:rFonts w:ascii="宋体" w:hAnsi="宋体"/>
          <w:color w:val="auto"/>
          <w:u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345440</wp:posOffset>
                </wp:positionV>
                <wp:extent cx="8343900" cy="2606675"/>
                <wp:effectExtent l="4445" t="4445" r="14605" b="1778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3900" cy="2606675"/>
                          <a:chOff x="1883" y="186338"/>
                          <a:chExt cx="13140" cy="3596"/>
                        </a:xfrm>
                        <a:effectLst/>
                      </wpg:grpSpPr>
                      <wps:wsp>
                        <wps:cNvPr id="21" name="文本框 21"/>
                        <wps:cNvSpPr txBox="1"/>
                        <wps:spPr>
                          <a:xfrm>
                            <a:off x="1883" y="188486"/>
                            <a:ext cx="2282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DA1B0DC">
                              <w:pPr>
                                <w:spacing w:before="156" w:beforeLines="5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建设工程规划条件核实合格证核发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自然资源部门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9298" y="188498"/>
                            <a:ext cx="2282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93C371B">
                              <w:pPr>
                                <w:spacing w:before="156" w:beforeLines="5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建设工程竣工验收（含一般建筑防雷验收）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highlight w:val="none"/>
                                  <w:lang w:val="en-US" w:eastAsia="zh-CN" w:bidi="ar"/>
                                </w:rPr>
                                <w:t>住房城乡建设主管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highlight w:val="none"/>
                                  <w:lang w:bidi="ar"/>
                                </w:rPr>
                                <w:t>部门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2741" y="188527"/>
                            <a:ext cx="2282" cy="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1832725">
                              <w:pPr>
                                <w:spacing w:before="312" w:beforeLines="10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lang w:bidi="ar"/>
                                </w:rPr>
                                <w:t>消防验收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24"/>
                                  <w:lang w:bidi="ar"/>
                                </w:rPr>
                                <w:t>–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highlight w:val="none"/>
                                  <w:lang w:val="en-US" w:eastAsia="zh-CN" w:bidi="ar"/>
                                </w:rPr>
                                <w:t>住房城乡建设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highlight w:val="none"/>
                                  <w:lang w:bidi="ar"/>
                                </w:rPr>
                                <w:t>主管部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lang w:bidi="ar"/>
                                </w:rPr>
                                <w:t>门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5471" y="186338"/>
                            <a:ext cx="6408" cy="95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5ECEF44">
                              <w:pPr>
                                <w:spacing w:before="62" w:beforeLines="2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  <w:lang w:bidi="ar"/>
                                </w:rPr>
                                <w:t>联合测绘（规划条件核实测绘、不动产测绘）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bidi="ar"/>
                                </w:rPr>
                                <w:t>–具备专业资格的第三方机构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8679" y="187325"/>
                            <a:ext cx="1" cy="5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5632" y="188502"/>
                            <a:ext cx="2282" cy="142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CC2B986">
                              <w:pPr>
                                <w:spacing w:before="312" w:beforeLines="100" w:line="320" w:lineRule="exact"/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sz w:val="24"/>
                                  <w:u w:val="single"/>
                                  <w:lang w:bidi="ar"/>
                                </w:rPr>
                                <w:t>建设工程档案验收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24"/>
                                  <w:u w:val="single"/>
                                  <w:lang w:bidi="ar"/>
                                </w:rPr>
                                <w:t>–自然资源部门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3018" y="187889"/>
                            <a:ext cx="10868" cy="600"/>
                            <a:chOff x="3018" y="187929"/>
                            <a:chExt cx="10868" cy="600"/>
                          </a:xfrm>
                          <a:effectLst/>
                        </wpg:grpSpPr>
                        <wps:wsp>
                          <wps:cNvPr id="27" name="直接连接符 27"/>
                          <wps:cNvCnPr/>
                          <wps:spPr>
                            <a:xfrm>
                              <a:off x="3027" y="187937"/>
                              <a:ext cx="1" cy="5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3018" y="187937"/>
                              <a:ext cx="10869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10451" y="187930"/>
                              <a:ext cx="1" cy="5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13885" y="187929"/>
                              <a:ext cx="1" cy="60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6774" y="187933"/>
                              <a:ext cx="1" cy="5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55pt;margin-top:27.2pt;height:205.25pt;width:657pt;z-index:251660288;mso-width-relative:page;mso-height-relative:page;" coordorigin="1883,186338" coordsize="13140,3596" o:gfxdata="UEsDBAoAAAAAAIdO4kAAAAAAAAAAAAAAAAAEAAAAZHJzL1BLAwQUAAAACACHTuJAci5nUdoAAAAK&#10;AQAADwAAAGRycy9kb3ducmV2LnhtbE2PwU7DMAyG70i8Q2QkbiwNbccoTSc0AacJiQ0J7ea1Xlut&#10;Saoma7e3xzvB0f5+/f6cL8+mEyMNvnVWg5pFIMiWrmptreF7+/6wAOED2go7Z0nDhTwsi9ubHLPK&#10;TfaLxk2oBZdYn6GGJoQ+k9KXDRn0M9eTZXZwg8HA41DLasCJy00nH6NoLg22li802NOqofK4ORkN&#10;HxNOr7F6G9fHw+qy26afP2tFWt/fqegFRKBz+AvDVZ/VoWCnvTvZyotOQxIrTmpIkwTElcfpE2/2&#10;TObJM8gil/9fKH4BUEsDBBQAAAAIAIdO4kD7YI4GsgQAAI0dAAAOAAAAZHJzL2Uyb0RvYy54bWzt&#10;Wctu4zYU3RfoPxDaN9bLkizEGaCTSTZFO8B0PoCRqAcgiSpJx07XRdtV0VU3LQp0MV3Nsrsu+jWT&#10;zGf0kqIeUWzETlsXydgLWSIpPi7PPfdc8fjZqizQJWE8p9XcsI5MA5EqonFepXPj9ZdnnwQG4gJX&#10;MS5oRebGFeHGs5OPPzpe1iGxaUaLmDAEnVQ8XNZzIxOiDicTHmWkxPyI1qSCyoSyEgt4ZOkkZngJ&#10;vZfFxDZNb7KkLK4ZjQjnUHraVBq6R7ZNhzRJ8oic0mhRkko0vTJSYAFL4llec+NEzTZJSCS+SBJO&#10;BCrmBqxUqCsMAvcX8jo5OcZhynCd5ZGeAt5mCqM1lTivYNCuq1MsMFqw/E5XZR4xymkijiJaTpqF&#10;KIvAKixzZJtzRhe1WksaLtO6Mzps1MjqD+42+vzyJUN5PDccx0AVLmHHb/785t2P3yMoAOss6zSE&#10;RuesflW/ZLogbZ7kglcJK+U/LAWtlF2vOruSlUARFAaO68xMMHkEdbZnep4/bSwfZbA98j0rCGB8&#10;qLYCz3GCtvaF7sFyLFe/70xnnqye9GMTtdGfcSGL5YS7+S1rACnvLcf/meVeZbgmakO4NIq2nG21&#10;lrv+6bvrX95e//YtgjJlK9VOWg6J1adULrQt51C4xoADQwRuoFaKw9aQth3YjRUt1/FHVqgZF+eE&#10;lkjezA0G2FeQxJfaMjhsm8hxOS3y+CwvCvXA0ovnBUOXGPzkTP1077eaFRVazo3Z1J7CLDA4fwJO&#10;B7dlDQDiVarGu/UGH3Zsqt+6juXETjHPmgmoHmQzHJa5IEzdZQTHL6oYiasaMFoBNxlyMiWJDVQQ&#10;oDJ5p1oKnBfbtAQEFZUcZIQfHjZ7I8EjVhcrvZEXNL6CfQTqBOtmlH0N4wNxwMK/WmAGs8FVBMVz&#10;AyyyqFmeZtBObTdgUsFQetM+8AgYaTx5gEdb2kYOD7jdBY8zewYBQTlm4MKtsvBaPI69sgXbAY8f&#10;Oh67yDLAow4uO+PRsn0X+LYB5NRWJLiWIJ07YeIAyANBKqlju2sI0n0gQU5dv8Vjr1xagvRcE9hT&#10;yp7ZtAkFvWrZEY4VlcFa0e+ewnAMAbnh+0MUhnxjo0zfoApBI2k9/fMf1z+8ef/Xr3C9efs7AvXU&#10;x+LnlVbVreroAaIldeD5M014vtO82xMeQE+ia+orPh1o4hG6ihz0ktQ6G9TgniA1UHYP1XOYMbpc&#10;L/22EXRaxf2/As1roTEIiEo+PUCgTT0H9J6Oh6aSeT08hgmDreo2Q+S+hGH/BDRAy5NjIJ2k/sc5&#10;fZcJtDm9TgN2yukd02pTAD8IZrdTAMsMPB3iPEjxVXzqsvrhm5BItLVdVn/n3QE6R0nZ3pN6v/XR&#10;mzF9K82pPfV++nZMEKmNf/qzJmnv/fNA34PM/dHQN+B9Q2RX+fEO0Ogd6y40wDkg7svofo9yfDqx&#10;ffNXnUeDDdiyDdhQ9Lc1NizThYyh4w3NrG1eceCNR8gbDnzBXo8NqNklI7CcIIDsQmk+v4urI2x4&#10;5gdDG08gJXDAozdgQ23j1rzh+T583dDQaI5wDnJj7UHBvxBS+sMmffAEp3TqZEqfKMpjwOGzatWf&#10;op7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HIuZ1HaAAAACgEAAA8AAAAAAAAAAQAgAAAAIgAA&#10;AGRycy9kb3ducmV2LnhtbFBLAQIUABQAAAAIAIdO4kD7YI4GsgQAAI0dAAAOAAAAAAAAAAEAIAAA&#10;ACkBAABkcnMvZTJvRG9jLnhtbFBLBQYAAAAABgAGAFkBAABNCAAAAAA=&#10;">
                <o:lock v:ext="edit" aspectratio="f"/>
                <v:shape id="_x0000_s1026" o:spid="_x0000_s1026" o:spt="202" type="#_x0000_t202" style="position:absolute;left:1883;top:188486;height:1437;width:2282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DA1B0DC">
                        <w:pPr>
                          <w:spacing w:before="156" w:beforeLines="50"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建设工程规划条件核实合格证核发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自然资源部门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98;top:188498;height:1436;width:2282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93C371B">
                        <w:pPr>
                          <w:spacing w:before="156" w:beforeLines="50"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highlight w:val="yellow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建设工程竣工验收（含一般建筑防雷验收）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highlight w:val="none"/>
                            <w:lang w:val="en-US" w:eastAsia="zh-CN" w:bidi="ar"/>
                          </w:rPr>
                          <w:t>住房城乡建设主管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highlight w:val="none"/>
                            <w:lang w:bidi="ar"/>
                          </w:rPr>
                          <w:t>部门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41;top:188527;height:1396;width:2282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1832725">
                        <w:pPr>
                          <w:spacing w:before="312" w:beforeLines="100"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lang w:bidi="ar"/>
                          </w:rPr>
                          <w:t>消防验收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24"/>
                            <w:lang w:bidi="ar"/>
                          </w:rPr>
                          <w:t>–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highlight w:val="none"/>
                            <w:lang w:val="en-US" w:eastAsia="zh-CN" w:bidi="ar"/>
                          </w:rPr>
                          <w:t>住房城乡建设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highlight w:val="none"/>
                            <w:lang w:bidi="ar"/>
                          </w:rPr>
                          <w:t>主管部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lang w:bidi="ar"/>
                          </w:rPr>
                          <w:t>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71;top:186338;height:951;width:6408;" filled="f" stroked="t" coordsize="21600,21600" o:gfxdata="UEsDBAoAAAAAAIdO4kAAAAAAAAAAAAAAAAAEAAAAZHJzL1BLAwQUAAAACACHTuJA3TX61r8AAADb&#10;AAAADwAAAGRycy9kb3ducmV2LnhtbEWPT2vCQBTE7wW/w/KE3nRjmtoSXT0IQoRi8c+h3l6zzySY&#10;fRuya5J++25B6HGYmd8wy/VgatFR6yrLCmbTCARxbnXFhYLzaTt5B+E8ssbaMin4IQfr1ehpiam2&#10;PR+oO/pCBAi7FBWU3jeplC4vyaCb2oY4eFfbGvRBtoXULfYBbmoZR9FcGqw4LJTY0Kak/Ha8GwWX&#10;c/+d7Pevcvj8+CL/ku3w9nZR6nk8ixYgPA3+P/xoZ1pBnMDfl/AD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01+t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 w14:paraId="45ECEF44">
                        <w:pPr>
                          <w:spacing w:before="62" w:beforeLines="20" w:line="32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  <w:lang w:bidi="ar"/>
                          </w:rPr>
                          <w:t>联合测绘（规划条件核实测绘、不动产测绘）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bidi="ar"/>
                          </w:rPr>
                          <w:t>–具备专业资格的第三方机构</w:t>
                        </w:r>
                      </w:p>
                    </w:txbxContent>
                  </v:textbox>
                </v:shape>
                <v:line id="_x0000_s1026" o:spid="_x0000_s1026" o:spt="20" style="position:absolute;left:8679;top:187325;height:573;width:1;" filled="f" stroked="t" coordsize="21600,21600" o:gfxdata="UEsDBAoAAAAAAIdO4kAAAAAAAAAAAAAAAAAEAAAAZHJzL1BLAwQUAAAACACHTuJA7JSkIb4AAADb&#10;AAAADwAAAGRycy9kb3ducmV2LnhtbEWPQWvCQBSE7wX/w/IEL0U3EVJKdM1BKWhpD40Vr4/sMxvM&#10;vg3ZbZL++26h0OMwM98w22KyrRio941jBekqAUFcOd1wreDz/LJ8BuEDssbWMSn4Jg/FbvawxVy7&#10;kT9oKEMtIoR9jgpMCF0upa8MWfQr1xFH7+Z6iyHKvpa6xzHCbSvXSfIkLTYcFwx2tDdU3csvq6C+&#10;jCd9fLuWt/ZyOL9m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Sk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5632;top:188502;height:1422;width:2282;" filled="f" stroked="t" coordsize="21600,21600" o:gfxdata="UEsDBAoAAAAAAIdO4kAAAAAAAAAAAAAAAAAEAAAAZHJzL1BLAwQUAAAACACHTuJA1UpaZ7wAAADb&#10;AAAADwAAAGRycy9kb3ducmV2LnhtbEWPS4vCQBCE74L/YWhhb+vECD6iowd1YY8aX9c20ybBTE/I&#10;zPr69Y6w4LGorq+6pvO7qcSVGldaVtDrRiCIM6tLzhXstj/fIxDOI2usLJOCBzmYz9qtKSba3nhD&#10;19TnIkDYJaig8L5OpHRZQQZd19bEwTvbxqAPssmlbvAW4KaScRQNpMGSQ0OBNS0Kyi7pnwlvxMdd&#10;f7lOaTjEU3+5eu7H50Ol1FenF01AeLr7z/F/+lcriAfw3hIAIG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KWm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C2B986">
                        <w:pPr>
                          <w:spacing w:before="312" w:beforeLines="100" w:line="320" w:lineRule="exact"/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sz w:val="24"/>
                            <w:u w:val="single"/>
                            <w:lang w:bidi="ar"/>
                          </w:rPr>
                          <w:t>建设工程档案验收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sz w:val="24"/>
                            <w:u w:val="single"/>
                            <w:lang w:bidi="ar"/>
                          </w:rPr>
                          <w:t>–自然资源部门</w:t>
                        </w:r>
                      </w:p>
                    </w:txbxContent>
                  </v:textbox>
                </v:shape>
                <v:group id="_x0000_s1026" o:spid="_x0000_s1026" o:spt="203" style="position:absolute;left:3018;top:187889;height:600;width:10868;" coordorigin="3018,187929" coordsize="10868,60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027;top:187937;height:573;width:1;" filled="f" stroked="t" coordsize="21600,21600" o:gfxdata="UEsDBAoAAAAAAIdO4kAAAAAAAAAAAAAAAAAEAAAAZHJzL1BLAwQUAAAACACHTuJAcwqfzb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5i9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qfz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3018;top:187937;height:1;width:10869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51;top:187930;height:573;width:1;" filled="f" stroked="t" coordsize="21600,21600" o:gfxdata="UEsDBAoAAAAAAIdO4kAAAAAAAAAAAAAAAAAEAAAAZHJzL1BLAwQUAAAACACHTuJAbdmuJL4AAADb&#10;AAAADwAAAGRycy9kb3ducmV2LnhtbEWPQWvCQBSE7wX/w/IEL0U3CpY2dfWgFFT00KTi9ZF9ZkOz&#10;b0N2a+K/dwWhx2FmvmEWq97W4kqtrxwrmE4SEMSF0xWXCn7yr/E7CB+QNdaOScGNPKyWg5cFptp1&#10;/E3XLJQiQtinqMCE0KRS+sKQRT9xDXH0Lq61GKJsS6lb7CLc1nKWJG/SYsVxwWBDa0PFb/ZnFZSn&#10;bqe3h3N2qU+bfD9/NeZoe6VGw2nyCSJQH/7Dz/ZWK5h9wO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muJ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13885;top:187929;height:601;width:1;" filled="f" stroked="t" coordsize="21600,21600" o:gfxdata="UEsDBAoAAAAAAIdO4kAAAAAAAAAAAAAAAAAEAAAAZHJzL1BLAwQUAAAACACHTuJAeTqRZLwAAADb&#10;AAAADwAAAGRycy9kb3ducmV2LnhtbEVPz2vCMBS+D/wfwhO8jJlW2ZDO2IMycLId1lp2fTTPpqx5&#10;KU1mu/9+OQgeP77f23yynbjS4FvHCtJlAoK4drrlRsG5fHvagPABWWPnmBT8kYd8N3vYYqbdyF90&#10;LUIjYgj7DBWYEPpMSl8bsuiXrieO3MUNFkOEQyP1gGMMt51cJcmLtNhybDDY095Q/VP8WgVNNb7r&#10;48d3cemqQ3l6fjTm005KLeZp8goi0BTu4pv7qBWs4/r4Jf4Au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6kW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6774;top:187933;height:573;width:1;" filled="f" stroked="t" coordsize="21600,21600" o:gfxdata="UEsDBAoAAAAAAIdO4kAAAAAAAAAAAAAAAAAEAAAAZHJzL1BLAwQUAAAACACHTuJAFnY0/74AAADb&#10;AAAADwAAAGRycy9kb3ducmV2LnhtbEWPQWvCQBSE7wX/w/KEXopuolQkunqwFGyxB6Pi9ZF9ZoPZ&#10;tyG7mvTfu0Khx2FmvmGW697W4k6trxwrSMcJCOLC6YpLBcfD52gOwgdkjbVjUvBLHtarwcsSM+06&#10;3tM9D6WIEPYZKjAhNJmUvjBk0Y9dQxy9i2sthijbUuoWuwi3tZwkyUxarDguGGxoY6i45jeroDx1&#10;X3q7O+eX+vRx+H5/M+bH9kq9DtNkASJQH/7Df+2tVjBN4fkl/g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Y0/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4C413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黑体"/>
          <w:color w:val="auto"/>
          <w:sz w:val="30"/>
          <w:szCs w:val="30"/>
          <w:u w:val="none"/>
          <w:shd w:val="clear" w:color="auto" w:fill="FFFFFF"/>
        </w:rPr>
      </w:pPr>
    </w:p>
    <w:p w14:paraId="01E958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黑体"/>
          <w:color w:val="auto"/>
          <w:sz w:val="30"/>
          <w:szCs w:val="30"/>
          <w:u w:val="none"/>
          <w:shd w:val="clear" w:color="auto" w:fill="FFFFFF"/>
        </w:rPr>
      </w:pPr>
    </w:p>
    <w:p w14:paraId="0DADA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黑体"/>
          <w:color w:val="auto"/>
          <w:sz w:val="30"/>
          <w:szCs w:val="30"/>
          <w:u w:val="none"/>
          <w:shd w:val="clear" w:color="auto" w:fill="FFFFFF"/>
        </w:rPr>
      </w:pPr>
    </w:p>
    <w:p w14:paraId="7827E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469F1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543CC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Times New Roman"/>
          <w:color w:val="auto"/>
          <w:sz w:val="44"/>
          <w:szCs w:val="44"/>
          <w:u w:val="none"/>
        </w:rPr>
      </w:pPr>
    </w:p>
    <w:p w14:paraId="6A7B0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宋体" w:hAnsi="宋体" w:eastAsia="楷体_GB2312"/>
          <w:color w:val="auto"/>
          <w:sz w:val="24"/>
          <w:u w:val="none"/>
        </w:rPr>
      </w:pPr>
    </w:p>
    <w:p w14:paraId="21E90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方正仿宋_GBK" w:cs="方正仿宋_GBK"/>
          <w:color w:val="auto"/>
          <w:sz w:val="24"/>
          <w:u w:val="none"/>
          <w:lang w:bidi="ar"/>
        </w:rPr>
      </w:pPr>
      <w:r>
        <w:rPr>
          <w:rFonts w:hint="eastAsia" w:ascii="宋体" w:hAnsi="宋体" w:eastAsia="方正仿宋_GBK" w:cs="方正仿宋_GBK"/>
          <w:color w:val="auto"/>
          <w:sz w:val="24"/>
          <w:u w:val="none"/>
          <w:lang w:bidi="ar"/>
        </w:rPr>
        <w:t>备注：如建设项目涉及人民防空工程建设的，必须有人民防空主管部门参加人民防空工程质量监督和竣工验收。</w:t>
      </w:r>
    </w:p>
    <w:p w14:paraId="2E2BD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方正楷体简体" w:cs="方正楷体简体"/>
          <w:color w:val="auto"/>
          <w:sz w:val="24"/>
          <w:u w:val="none"/>
          <w:lang w:bidi="ar"/>
        </w:rPr>
      </w:pPr>
    </w:p>
    <w:p w14:paraId="43EBA0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方正楷体简体" w:cs="方正楷体简体"/>
          <w:color w:val="auto"/>
          <w:sz w:val="24"/>
          <w:u w:val="none"/>
          <w:lang w:bidi="ar"/>
        </w:rPr>
      </w:pPr>
    </w:p>
    <w:p w14:paraId="6CACA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宋体" w:hAnsi="宋体" w:eastAsia="方正黑体简体"/>
          <w:color w:val="auto"/>
          <w:sz w:val="32"/>
          <w:szCs w:val="32"/>
          <w:u w:val="none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1134" w:gutter="0"/>
          <w:pgNumType w:fmt="decimal"/>
          <w:cols w:space="720" w:num="1"/>
          <w:docGrid w:type="lines" w:linePitch="312" w:charSpace="0"/>
        </w:sectPr>
      </w:pPr>
    </w:p>
    <w:p w14:paraId="49B2081D">
      <w:pPr>
        <w:spacing w:line="20" w:lineRule="exact"/>
        <w:rPr>
          <w:rFonts w:ascii="宋体" w:hAnsi="宋体"/>
        </w:rPr>
      </w:pPr>
      <w:bookmarkStart w:id="0" w:name="_GoBack"/>
      <w:bookmarkEnd w:id="0"/>
    </w:p>
    <w:sectPr>
      <w:pgSz w:w="11906" w:h="16838"/>
      <w:pgMar w:top="1701" w:right="1474" w:bottom="147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354E6D-1E2D-47ED-9BB7-1709DA1A78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D93EBE-AD55-4C91-8990-812BEB9AB6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0AA49FF-36FF-4006-99C4-C335F1ED21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56A91C-3159-4AB1-8D32-9CBC84131101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333F127-1927-439D-825B-3239B753D4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8B5845F-2280-41D0-9659-13B0217A13A6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10039BB4-368C-45D5-9058-BF038E1BF3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D29C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BBE484">
                          <w:pPr>
                            <w:pStyle w:val="7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a1gxN0BAAC+AwAADgAAAGRycy9lMm9Eb2MueG1srVPNjtMwEL4j8Q6W&#10;79tkqxW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GtYM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BBE484">
                    <w:pPr>
                      <w:pStyle w:val="7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25EA2">
    <w:pPr>
      <w:pStyle w:val="4"/>
      <w:pBdr>
        <w:bottom w:val="none" w:color="auto" w:sz="0" w:space="1"/>
      </w:pBdr>
      <w:rPr>
        <w:rFonts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trackRevisions w:val="1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zRiMDhjNGE5ZWI1ZjI1ZjNkN2FhNWU0ZTMyMGMifQ=="/>
  </w:docVars>
  <w:rsids>
    <w:rsidRoot w:val="387439F8"/>
    <w:rsid w:val="04545D1C"/>
    <w:rsid w:val="0A69023C"/>
    <w:rsid w:val="0BF43D7D"/>
    <w:rsid w:val="11FC2910"/>
    <w:rsid w:val="13167DDB"/>
    <w:rsid w:val="16907785"/>
    <w:rsid w:val="16F37ACA"/>
    <w:rsid w:val="181F6ABA"/>
    <w:rsid w:val="1BD332AD"/>
    <w:rsid w:val="216E446A"/>
    <w:rsid w:val="25294962"/>
    <w:rsid w:val="28A93AD9"/>
    <w:rsid w:val="29166788"/>
    <w:rsid w:val="29B329C6"/>
    <w:rsid w:val="2CE15720"/>
    <w:rsid w:val="2E432D99"/>
    <w:rsid w:val="2F263127"/>
    <w:rsid w:val="312D1027"/>
    <w:rsid w:val="31A0306B"/>
    <w:rsid w:val="31C23BB8"/>
    <w:rsid w:val="32301893"/>
    <w:rsid w:val="33F01E5F"/>
    <w:rsid w:val="34EC7292"/>
    <w:rsid w:val="387439F8"/>
    <w:rsid w:val="39325F30"/>
    <w:rsid w:val="395C279D"/>
    <w:rsid w:val="3D7529B0"/>
    <w:rsid w:val="40FB7A64"/>
    <w:rsid w:val="44531250"/>
    <w:rsid w:val="471B3F87"/>
    <w:rsid w:val="4B296B88"/>
    <w:rsid w:val="4E63625B"/>
    <w:rsid w:val="4F2025EE"/>
    <w:rsid w:val="513F7105"/>
    <w:rsid w:val="52F05792"/>
    <w:rsid w:val="538E1CCF"/>
    <w:rsid w:val="54170AC4"/>
    <w:rsid w:val="61C35575"/>
    <w:rsid w:val="626308DB"/>
    <w:rsid w:val="639C3F43"/>
    <w:rsid w:val="67654926"/>
    <w:rsid w:val="6B027D7A"/>
    <w:rsid w:val="6DF17D47"/>
    <w:rsid w:val="6E042A6A"/>
    <w:rsid w:val="70037173"/>
    <w:rsid w:val="736E2BDA"/>
    <w:rsid w:val="74600FBD"/>
    <w:rsid w:val="77316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snapToGrid w:val="0"/>
      <w:spacing w:line="360" w:lineRule="auto"/>
      <w:ind w:firstLine="529" w:firstLineChars="200"/>
    </w:pPr>
    <w:rPr>
      <w:rFonts w:ascii="宋体" w:hAnsi="宋体"/>
      <w:b/>
      <w:kern w:val="0"/>
      <w:sz w:val="20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="Calibri" w:hAnsi="Calibri" w:eastAsia="宋体" w:cs="Times New Roman"/>
      <w:sz w:val="21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oc 1"/>
    <w:next w:val="1"/>
    <w:qFormat/>
    <w:uiPriority w:val="0"/>
    <w:pPr>
      <w:widowControl/>
      <w:wordWrap w:val="0"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453;&#21150;\&#28304;&#21457;&#25913;&#12308;2025&#12309;11&#21495;%20&#28304;&#22478;&#21306;&#21457;&#23637;&#21644;&#25913;&#38761;&#23616;&#20851;&#20110;&#21360;&#21457;&#12298;&#28304;&#22478;&#21306;&#20135;&#19994;&#25237;&#36164;&#39033;&#30446;&#8220;&#21452;&#23481;&#21452;&#35834;&#19977;&#21516;&#27493;&#8221;&#30452;&#25509;&#33853;&#22320;&#25913;&#38761;&#26426;&#21046;&#23454;&#26045;&#26041;&#26696;&#12299;&#30340;&#35831;&#31034;&#65288;&#27492;&#20214;&#20026;&#20934;&#65289;\&#28304;&#24220;&#21150;&#12308;2025&#12309;%20&#21495;%20&#28304;&#22478;&#21306;&#20154;&#27665;&#25919;&#24220;&#21150;&#20844;&#23460;&#20851;&#20110;&#21360;&#21457;&#12298;&#28304;&#22478;&#21306;&#20135;&#19994;&#25237;&#36164;&#39033;&#30446;&#8220;&#21452;&#23481;&#21452;&#35834;&#19977;&#21516;&#27493;&#8221;&#30452;&#25509;&#33853;&#22320;&#25913;&#38761;&#26426;&#21046;&#23454;&#26045;&#26041;&#26696;&#12299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源府办〔2025〕 号 源城区人民政府办公室关于印发《源城区产业投资项目“双容双诺三同步”直接落地改革机制实施方案》的通知.dot</Template>
  <Pages>3</Pages>
  <Words>4260</Words>
  <Characters>4296</Characters>
  <Lines>0</Lines>
  <Paragraphs>0</Paragraphs>
  <TotalTime>31</TotalTime>
  <ScaleCrop>false</ScaleCrop>
  <LinksUpToDate>false</LinksUpToDate>
  <CharactersWithSpaces>4305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2025-04-01T00:56:00Z</dcterms:created>
  <dc:creator>陈家格</dc:creator>
  <cp:lastModifiedBy>Jilly</cp:lastModifiedBy>
  <cp:lastPrinted>2025-04-03T08:18:00Z</cp:lastPrinted>
  <dcterms:modified xsi:type="dcterms:W3CDTF">2025-04-09T09:34:10Z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62D48722D7474A0D8AE458AA66BB1603_13</vt:lpwstr>
  </property>
  <property fmtid="{D5CDD505-2E9C-101B-9397-08002B2CF9AE}" pid="4" name="KSOTemplateDocerSaveRecord">
    <vt:lpwstr>eyJoZGlkIjoiNGE1Yzk1MzgzMjMzNmFkNTI5NmJhYWY1NTkzNDY4Y2EiLCJ1c2VySWQiOiI4MDg1NjQ2NDMifQ==</vt:lpwstr>
  </property>
</Properties>
</file>