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8844"/>
        </w:tabs>
        <w:ind w:left="0" w:leftChars="0" w:right="26" w:firstLine="0" w:firstLineChars="0"/>
        <w:rPr>
          <w:rFonts w:hint="default" w:ascii="宋体" w:hAnsi="宋体" w:eastAsia="方正黑体_GBK" w:cs="Times New Roman"/>
        </w:rPr>
      </w:pPr>
      <w:r>
        <w:rPr>
          <w:rFonts w:hint="default" w:ascii="宋体" w:hAnsi="宋体" w:eastAsia="方正黑体_GBK" w:cs="Times New Roman"/>
          <w:lang w:val="en-US" w:eastAsia="zh-CN"/>
        </w:rPr>
        <w:t>附件</w:t>
      </w:r>
      <w:r>
        <w:rPr>
          <w:rFonts w:hint="eastAsia" w:ascii="宋体" w:hAnsi="宋体" w:eastAsia="方正黑体_GBK"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关于《源城区农业水价综合改革精准补贴及节水奖励办法（修订）》的起草说明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ascii="宋体" w:hAnsi="宋体" w:eastAsia="方正仿宋_GBK" w:cs="方正仿宋_GBK"/>
          <w:b/>
          <w:bCs/>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eastAsia" w:ascii="宋体" w:hAnsi="宋体" w:eastAsia="方正黑体_GBK" w:cs="方正黑体_GBK"/>
          <w:b w:val="0"/>
          <w:bCs w:val="0"/>
          <w:i w:val="0"/>
          <w:iCs w:val="0"/>
          <w:caps w:val="0"/>
          <w:color w:val="333333"/>
          <w:spacing w:val="0"/>
          <w:sz w:val="21"/>
          <w:szCs w:val="21"/>
        </w:rPr>
      </w:pPr>
      <w:r>
        <w:rPr>
          <w:rFonts w:hint="eastAsia" w:ascii="宋体" w:hAnsi="宋体" w:eastAsia="方正黑体_GBK" w:cs="方正黑体_GBK"/>
          <w:b w:val="0"/>
          <w:bCs w:val="0"/>
          <w:i w:val="0"/>
          <w:iCs w:val="0"/>
          <w:caps w:val="0"/>
          <w:color w:val="333333"/>
          <w:spacing w:val="0"/>
          <w:sz w:val="32"/>
          <w:szCs w:val="32"/>
          <w:shd w:val="clear" w:fill="FFFFFF"/>
        </w:rPr>
        <w:t>一、起草背景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宋体" w:hAnsi="宋体" w:cs="Calibri"/>
          <w:i w:val="0"/>
          <w:iCs w:val="0"/>
          <w:caps w:val="0"/>
          <w:color w:val="333333"/>
          <w:spacing w:val="0"/>
          <w:sz w:val="21"/>
          <w:szCs w:val="21"/>
        </w:rPr>
      </w:pPr>
      <w:r>
        <w:rPr>
          <w:rFonts w:hint="eastAsia" w:ascii="宋体" w:hAnsi="宋体" w:eastAsia="方正仿宋_GBK" w:cs="方正仿宋_GBK"/>
          <w:i w:val="0"/>
          <w:iCs w:val="0"/>
          <w:caps w:val="0"/>
          <w:color w:val="333333"/>
          <w:spacing w:val="0"/>
          <w:sz w:val="32"/>
          <w:szCs w:val="32"/>
          <w:shd w:val="clear" w:fill="FFFFFF"/>
        </w:rPr>
        <w:t>为进一步规范我区</w:t>
      </w:r>
      <w:r>
        <w:rPr>
          <w:rFonts w:hint="eastAsia" w:ascii="宋体" w:hAnsi="宋体" w:cs="方正仿宋_GBK"/>
          <w:i w:val="0"/>
          <w:iCs w:val="0"/>
          <w:caps w:val="0"/>
          <w:color w:val="333333"/>
          <w:spacing w:val="0"/>
          <w:sz w:val="32"/>
          <w:szCs w:val="32"/>
          <w:shd w:val="clear" w:fill="FFFFFF"/>
          <w:lang w:val="en-US" w:eastAsia="zh-CN"/>
        </w:rPr>
        <w:t>农业水价精准补贴和节水奖励</w:t>
      </w:r>
      <w:r>
        <w:rPr>
          <w:rFonts w:hint="eastAsia" w:ascii="宋体" w:hAnsi="宋体" w:eastAsia="方正仿宋_GBK" w:cs="方正仿宋_GBK"/>
          <w:i w:val="0"/>
          <w:iCs w:val="0"/>
          <w:caps w:val="0"/>
          <w:color w:val="333333"/>
          <w:spacing w:val="0"/>
          <w:sz w:val="32"/>
          <w:szCs w:val="32"/>
          <w:shd w:val="clear" w:fill="FFFFFF"/>
        </w:rPr>
        <w:t>工作，提高公共服务水平，根据相关政策规定和工作部署要求，结合我区实际，草拟了《</w:t>
      </w:r>
      <w:r>
        <w:rPr>
          <w:rFonts w:hint="eastAsia" w:ascii="宋体" w:hAnsi="宋体" w:cs="方正仿宋_GBK"/>
          <w:i w:val="0"/>
          <w:iCs w:val="0"/>
          <w:caps w:val="0"/>
          <w:color w:val="333333"/>
          <w:spacing w:val="0"/>
          <w:sz w:val="32"/>
          <w:szCs w:val="32"/>
          <w:shd w:val="clear" w:fill="FFFFFF"/>
          <w:lang w:val="en-US" w:eastAsia="zh-CN"/>
        </w:rPr>
        <w:t>源城区农业水价综合改革精准补贴及节水奖励办法（修订）</w:t>
      </w:r>
      <w:r>
        <w:rPr>
          <w:rFonts w:hint="eastAsia" w:ascii="宋体" w:hAnsi="宋体" w:eastAsia="方正仿宋_GBK" w:cs="方正仿宋_GBK"/>
          <w:i w:val="0"/>
          <w:iCs w:val="0"/>
          <w:caps w:val="0"/>
          <w:color w:val="333333"/>
          <w:spacing w:val="0"/>
          <w:sz w:val="32"/>
          <w:szCs w:val="32"/>
          <w:shd w:val="clear" w:fill="FFFFFF"/>
        </w:rPr>
        <w:t>》</w:t>
      </w:r>
      <w:r>
        <w:rPr>
          <w:rFonts w:hint="eastAsia" w:ascii="宋体" w:hAnsi="宋体" w:eastAsia="方正仿宋_GBK" w:cs="方正仿宋_GBK"/>
          <w:i w:val="0"/>
          <w:iCs w:val="0"/>
          <w:caps w:val="0"/>
          <w:color w:val="0000FF"/>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eastAsia" w:ascii="宋体" w:hAnsi="宋体" w:eastAsia="方正黑体_GBK" w:cs="方正黑体_GBK"/>
          <w:b w:val="0"/>
          <w:bCs w:val="0"/>
          <w:i w:val="0"/>
          <w:iCs w:val="0"/>
          <w:caps w:val="0"/>
          <w:color w:val="333333"/>
          <w:spacing w:val="0"/>
          <w:sz w:val="21"/>
          <w:szCs w:val="21"/>
        </w:rPr>
      </w:pPr>
      <w:r>
        <w:rPr>
          <w:rFonts w:hint="eastAsia" w:ascii="宋体" w:hAnsi="宋体" w:eastAsia="方正黑体_GBK" w:cs="方正黑体_GBK"/>
          <w:b w:val="0"/>
          <w:bCs w:val="0"/>
          <w:i w:val="0"/>
          <w:iCs w:val="0"/>
          <w:caps w:val="0"/>
          <w:color w:val="333333"/>
          <w:spacing w:val="0"/>
          <w:sz w:val="32"/>
          <w:szCs w:val="32"/>
          <w:shd w:val="clear" w:fill="FFFFFF"/>
        </w:rPr>
        <w:t>二、主要依据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cs="Arial"/>
          <w:snapToGrid w:val="0"/>
          <w:color w:val="auto"/>
          <w:kern w:val="0"/>
          <w:sz w:val="32"/>
          <w:szCs w:val="21"/>
          <w:lang w:eastAsia="zh-CN"/>
        </w:rPr>
      </w:pPr>
      <w:r>
        <w:rPr>
          <w:rFonts w:hint="eastAsia" w:ascii="宋体" w:hAnsi="宋体" w:cs="Arial"/>
          <w:snapToGrid w:val="0"/>
          <w:color w:val="auto"/>
          <w:kern w:val="0"/>
          <w:sz w:val="32"/>
          <w:szCs w:val="21"/>
          <w:lang w:val="en-US" w:eastAsia="zh-CN"/>
        </w:rPr>
        <w:t>1.</w:t>
      </w:r>
      <w:r>
        <w:rPr>
          <w:rFonts w:hint="eastAsia" w:cs="Arial"/>
          <w:snapToGrid w:val="0"/>
          <w:color w:val="auto"/>
          <w:kern w:val="0"/>
          <w:sz w:val="32"/>
          <w:szCs w:val="21"/>
          <w:lang w:val="en-US" w:eastAsia="zh-CN"/>
        </w:rPr>
        <w:t>《</w:t>
      </w:r>
      <w:bookmarkStart w:id="0" w:name="_GoBack"/>
      <w:bookmarkEnd w:id="0"/>
      <w:r>
        <w:rPr>
          <w:rFonts w:hint="eastAsia" w:ascii="宋体" w:hAnsi="宋体" w:eastAsia="方正仿宋_GBK" w:cs="Arial"/>
          <w:snapToGrid w:val="0"/>
          <w:color w:val="auto"/>
          <w:kern w:val="0"/>
          <w:sz w:val="32"/>
          <w:szCs w:val="21"/>
          <w:lang w:eastAsia="en-US"/>
        </w:rPr>
        <w:t>广东省财政厅关于进一步优化完善农业水价综合改革精准补贴和节水奖励机制有关工作的通知》</w:t>
      </w:r>
      <w:r>
        <w:rPr>
          <w:rFonts w:hint="eastAsia" w:ascii="宋体" w:hAnsi="宋体" w:cs="Arial"/>
          <w:snapToGrid w:val="0"/>
          <w:color w:val="auto"/>
          <w:kern w:val="0"/>
          <w:sz w:val="32"/>
          <w:szCs w:val="21"/>
          <w:lang w:eastAsia="zh-CN"/>
        </w:rPr>
        <w:t>（</w:t>
      </w:r>
      <w:r>
        <w:rPr>
          <w:rFonts w:hint="eastAsia" w:ascii="宋体" w:hAnsi="宋体" w:eastAsia="方正仿宋_GBK" w:cs="Arial"/>
          <w:snapToGrid w:val="0"/>
          <w:color w:val="auto"/>
          <w:kern w:val="0"/>
          <w:sz w:val="32"/>
          <w:szCs w:val="21"/>
          <w:lang w:eastAsia="en-US"/>
        </w:rPr>
        <w:t>粤财农〔2023〕137号</w:t>
      </w:r>
      <w:r>
        <w:rPr>
          <w:rFonts w:hint="eastAsia" w:ascii="宋体" w:hAnsi="宋体" w:cs="Arial"/>
          <w:snapToGrid w:val="0"/>
          <w:color w:val="auto"/>
          <w:kern w:val="0"/>
          <w:sz w:val="32"/>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cs="Arial"/>
          <w:snapToGrid w:val="0"/>
          <w:color w:val="auto"/>
          <w:kern w:val="0"/>
          <w:sz w:val="32"/>
          <w:szCs w:val="21"/>
          <w:lang w:eastAsia="zh-CN"/>
        </w:rPr>
      </w:pPr>
      <w:r>
        <w:rPr>
          <w:rFonts w:hint="eastAsia" w:ascii="宋体" w:hAnsi="宋体" w:cs="Arial"/>
          <w:snapToGrid w:val="0"/>
          <w:color w:val="auto"/>
          <w:kern w:val="0"/>
          <w:sz w:val="32"/>
          <w:szCs w:val="21"/>
          <w:lang w:val="en-US" w:eastAsia="zh-CN"/>
        </w:rPr>
        <w:t>2.</w:t>
      </w:r>
      <w:r>
        <w:rPr>
          <w:rFonts w:hint="eastAsia" w:ascii="宋体" w:hAnsi="宋体" w:eastAsia="方正仿宋_GBK" w:cs="Arial"/>
          <w:snapToGrid w:val="0"/>
          <w:color w:val="auto"/>
          <w:kern w:val="0"/>
          <w:sz w:val="32"/>
          <w:szCs w:val="21"/>
          <w:lang w:eastAsia="en-US"/>
        </w:rPr>
        <w:t>《广东省发展改革委等部门关于做好农业用水水费收缴工作的指导意见》</w:t>
      </w:r>
      <w:r>
        <w:rPr>
          <w:rFonts w:hint="eastAsia" w:ascii="宋体" w:hAnsi="宋体" w:cs="Arial"/>
          <w:snapToGrid w:val="0"/>
          <w:color w:val="auto"/>
          <w:kern w:val="0"/>
          <w:sz w:val="32"/>
          <w:szCs w:val="21"/>
          <w:lang w:eastAsia="zh-CN"/>
        </w:rPr>
        <w:t>（</w:t>
      </w:r>
      <w:r>
        <w:rPr>
          <w:rFonts w:hint="eastAsia" w:ascii="宋体" w:hAnsi="宋体" w:eastAsia="方正仿宋_GBK" w:cs="Arial"/>
          <w:snapToGrid w:val="0"/>
          <w:color w:val="auto"/>
          <w:kern w:val="0"/>
          <w:sz w:val="32"/>
          <w:szCs w:val="21"/>
          <w:lang w:eastAsia="en-US"/>
        </w:rPr>
        <w:t>粤发改价格〔2023〕346号</w:t>
      </w:r>
      <w:r>
        <w:rPr>
          <w:rFonts w:hint="eastAsia" w:ascii="宋体" w:hAnsi="宋体" w:cs="Arial"/>
          <w:snapToGrid w:val="0"/>
          <w:color w:val="auto"/>
          <w:kern w:val="0"/>
          <w:sz w:val="32"/>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cs="Arial"/>
          <w:snapToGrid w:val="0"/>
          <w:color w:val="auto"/>
          <w:kern w:val="0"/>
          <w:sz w:val="32"/>
          <w:szCs w:val="21"/>
          <w:lang w:val="en-US" w:eastAsia="zh-CN"/>
        </w:rPr>
      </w:pPr>
      <w:r>
        <w:rPr>
          <w:rFonts w:hint="eastAsia" w:ascii="宋体" w:hAnsi="宋体" w:cs="Arial"/>
          <w:snapToGrid w:val="0"/>
          <w:color w:val="auto"/>
          <w:kern w:val="0"/>
          <w:sz w:val="32"/>
          <w:szCs w:val="21"/>
          <w:lang w:val="en-US" w:eastAsia="zh-CN"/>
        </w:rPr>
        <w:t>3.《广东省地方标准（用水定额 第1部分：农业）》(DB44/T 1461.1-2021)；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cs="Arial"/>
          <w:snapToGrid w:val="0"/>
          <w:color w:val="auto"/>
          <w:kern w:val="0"/>
          <w:sz w:val="32"/>
          <w:szCs w:val="21"/>
          <w:lang w:val="en-US" w:eastAsia="zh-CN"/>
        </w:rPr>
      </w:pPr>
      <w:r>
        <w:rPr>
          <w:rFonts w:hint="eastAsia" w:ascii="宋体" w:hAnsi="宋体" w:cs="Arial"/>
          <w:snapToGrid w:val="0"/>
          <w:color w:val="auto"/>
          <w:kern w:val="0"/>
          <w:sz w:val="32"/>
          <w:szCs w:val="21"/>
          <w:lang w:val="en-US" w:eastAsia="zh-CN"/>
        </w:rPr>
        <w:t>4.《源城区发展和改革局 源城区财政局 源城区水务局 源城区农业农村局关于源城区农业用水价格有关问题的通知》（源发改〔2024〕55号）。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cs="Arial"/>
          <w:snapToGrid w:val="0"/>
          <w:color w:val="0070C0"/>
          <w:kern w:val="0"/>
          <w:sz w:val="32"/>
          <w:szCs w:val="21"/>
          <w:lang w:val="en-US" w:eastAsia="zh-CN"/>
        </w:rPr>
      </w:pPr>
      <w:r>
        <w:rPr>
          <w:rFonts w:hint="eastAsia" w:ascii="宋体" w:hAnsi="宋体" w:cs="Arial"/>
          <w:snapToGrid w:val="0"/>
          <w:color w:val="auto"/>
          <w:kern w:val="0"/>
          <w:sz w:val="32"/>
          <w:szCs w:val="21"/>
          <w:lang w:val="en-US" w:eastAsia="zh-CN"/>
        </w:rPr>
        <w:t>5.《关于印发〈源城区农业水价综合改革验收工作实施方案〉的通知》（源发改〔2024〕20号）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eastAsia" w:ascii="宋体" w:hAnsi="宋体" w:eastAsia="方正黑体_GBK" w:cs="方正黑体_GBK"/>
          <w:b w:val="0"/>
          <w:bCs w:val="0"/>
          <w:i w:val="0"/>
          <w:iCs w:val="0"/>
          <w:caps w:val="0"/>
          <w:color w:val="333333"/>
          <w:spacing w:val="0"/>
          <w:sz w:val="21"/>
          <w:szCs w:val="21"/>
        </w:rPr>
      </w:pPr>
      <w:r>
        <w:rPr>
          <w:rFonts w:hint="eastAsia" w:ascii="宋体" w:hAnsi="宋体" w:eastAsia="方正黑体_GBK" w:cs="方正黑体_GBK"/>
          <w:b w:val="0"/>
          <w:bCs w:val="0"/>
          <w:i w:val="0"/>
          <w:iCs w:val="0"/>
          <w:caps w:val="0"/>
          <w:color w:val="333333"/>
          <w:spacing w:val="0"/>
          <w:sz w:val="32"/>
          <w:szCs w:val="32"/>
          <w:shd w:val="clear" w:fill="FFFFFF"/>
        </w:rPr>
        <w:t>三、起草过程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宋体" w:hAnsi="宋体" w:cs="Calibri"/>
          <w:i w:val="0"/>
          <w:iCs w:val="0"/>
          <w:caps w:val="0"/>
          <w:color w:val="333333"/>
          <w:spacing w:val="0"/>
          <w:sz w:val="21"/>
          <w:szCs w:val="21"/>
        </w:rPr>
      </w:pPr>
      <w:r>
        <w:rPr>
          <w:rFonts w:hint="eastAsia" w:ascii="宋体" w:hAnsi="宋体" w:eastAsia="方正仿宋_GBK" w:cs="方正仿宋_GBK"/>
          <w:i w:val="0"/>
          <w:iCs w:val="0"/>
          <w:caps w:val="0"/>
          <w:color w:val="333333"/>
          <w:spacing w:val="0"/>
          <w:sz w:val="32"/>
          <w:szCs w:val="32"/>
          <w:shd w:val="clear" w:fill="FFFFFF"/>
        </w:rPr>
        <w:t>根据相关政策规定和工作部署要求，我局草拟了《</w:t>
      </w:r>
      <w:r>
        <w:rPr>
          <w:rFonts w:hint="eastAsia" w:ascii="宋体" w:hAnsi="宋体" w:cs="方正仿宋_GBK"/>
          <w:i w:val="0"/>
          <w:iCs w:val="0"/>
          <w:caps w:val="0"/>
          <w:color w:val="333333"/>
          <w:spacing w:val="0"/>
          <w:sz w:val="32"/>
          <w:szCs w:val="32"/>
          <w:shd w:val="clear" w:fill="FFFFFF"/>
          <w:lang w:val="en-US" w:eastAsia="zh-CN"/>
        </w:rPr>
        <w:t>源城区农业水价综合改革精准补贴及节水奖励办法（修订）</w:t>
      </w:r>
      <w:r>
        <w:rPr>
          <w:rFonts w:hint="eastAsia" w:ascii="宋体" w:hAnsi="宋体" w:eastAsia="方正仿宋_GBK" w:cs="方正仿宋_GBK"/>
          <w:i w:val="0"/>
          <w:iCs w:val="0"/>
          <w:caps w:val="0"/>
          <w:color w:val="333333"/>
          <w:spacing w:val="0"/>
          <w:sz w:val="32"/>
          <w:szCs w:val="32"/>
          <w:shd w:val="clear" w:fill="FFFFFF"/>
        </w:rPr>
        <w:t>》</w:t>
      </w:r>
      <w:r>
        <w:rPr>
          <w:rFonts w:hint="eastAsia" w:ascii="宋体" w:hAnsi="宋体" w:cs="方正仿宋_GBK"/>
          <w:i w:val="0"/>
          <w:iCs w:val="0"/>
          <w:caps w:val="0"/>
          <w:color w:val="333333"/>
          <w:spacing w:val="0"/>
          <w:sz w:val="32"/>
          <w:szCs w:val="32"/>
          <w:shd w:val="clear" w:fill="FFFFFF"/>
          <w:lang w:eastAsia="zh-CN"/>
        </w:rPr>
        <w:t>，</w:t>
      </w:r>
      <w:r>
        <w:rPr>
          <w:rFonts w:hint="eastAsia" w:ascii="宋体" w:hAnsi="宋体" w:eastAsia="方正仿宋_GBK" w:cs="方正仿宋_GBK"/>
          <w:i w:val="0"/>
          <w:iCs w:val="0"/>
          <w:caps w:val="0"/>
          <w:color w:val="333333"/>
          <w:spacing w:val="0"/>
          <w:sz w:val="32"/>
          <w:szCs w:val="32"/>
          <w:shd w:val="clear" w:fill="FFFFFF"/>
        </w:rPr>
        <w:t>并向</w:t>
      </w:r>
      <w:r>
        <w:rPr>
          <w:rFonts w:hint="eastAsia" w:ascii="宋体" w:hAnsi="宋体" w:cs="方正仿宋_GBK"/>
          <w:i w:val="0"/>
          <w:iCs w:val="0"/>
          <w:caps w:val="0"/>
          <w:color w:val="333333"/>
          <w:spacing w:val="0"/>
          <w:sz w:val="32"/>
          <w:szCs w:val="32"/>
          <w:shd w:val="clear" w:fill="FFFFFF"/>
          <w:lang w:val="en-US" w:eastAsia="zh-CN"/>
        </w:rPr>
        <w:t>7</w:t>
      </w:r>
      <w:r>
        <w:rPr>
          <w:rFonts w:hint="eastAsia" w:ascii="宋体" w:hAnsi="宋体" w:eastAsia="方正仿宋_GBK" w:cs="方正仿宋_GBK"/>
          <w:i w:val="0"/>
          <w:iCs w:val="0"/>
          <w:caps w:val="0"/>
          <w:color w:val="333333"/>
          <w:spacing w:val="0"/>
          <w:sz w:val="32"/>
          <w:szCs w:val="32"/>
          <w:shd w:val="clear" w:fill="FFFFFF"/>
        </w:rPr>
        <w:t>个镇（</w:t>
      </w:r>
      <w:r>
        <w:rPr>
          <w:rFonts w:hint="eastAsia" w:ascii="宋体" w:hAnsi="宋体" w:cs="方正仿宋_GBK"/>
          <w:i w:val="0"/>
          <w:iCs w:val="0"/>
          <w:caps w:val="0"/>
          <w:color w:val="333333"/>
          <w:spacing w:val="0"/>
          <w:sz w:val="32"/>
          <w:szCs w:val="32"/>
          <w:shd w:val="clear" w:fill="FFFFFF"/>
          <w:lang w:val="en-US" w:eastAsia="zh-CN"/>
        </w:rPr>
        <w:t>街道</w:t>
      </w:r>
      <w:r>
        <w:rPr>
          <w:rFonts w:hint="eastAsia" w:ascii="宋体" w:hAnsi="宋体" w:eastAsia="方正仿宋_GBK" w:cs="方正仿宋_GBK"/>
          <w:i w:val="0"/>
          <w:iCs w:val="0"/>
          <w:caps w:val="0"/>
          <w:color w:val="333333"/>
          <w:spacing w:val="0"/>
          <w:sz w:val="32"/>
          <w:szCs w:val="32"/>
          <w:shd w:val="clear" w:fill="FFFFFF"/>
        </w:rPr>
        <w:t>）</w:t>
      </w:r>
      <w:r>
        <w:rPr>
          <w:rFonts w:hint="eastAsia" w:ascii="宋体" w:hAnsi="宋体" w:cs="方正仿宋_GBK"/>
          <w:i w:val="0"/>
          <w:iCs w:val="0"/>
          <w:caps w:val="0"/>
          <w:color w:val="333333"/>
          <w:spacing w:val="0"/>
          <w:sz w:val="32"/>
          <w:szCs w:val="32"/>
          <w:shd w:val="clear" w:fill="FFFFFF"/>
          <w:lang w:eastAsia="zh-CN"/>
        </w:rPr>
        <w:t>、</w:t>
      </w:r>
      <w:r>
        <w:rPr>
          <w:rFonts w:hint="eastAsia" w:ascii="宋体" w:hAnsi="宋体" w:cs="方正仿宋_GBK"/>
          <w:i w:val="0"/>
          <w:iCs w:val="0"/>
          <w:caps w:val="0"/>
          <w:color w:val="333333"/>
          <w:spacing w:val="0"/>
          <w:sz w:val="32"/>
          <w:szCs w:val="32"/>
          <w:shd w:val="clear" w:fill="FFFFFF"/>
          <w:lang w:val="en-US" w:eastAsia="zh-CN"/>
        </w:rPr>
        <w:t>区农业农村局、区发展和改革局、区水务局、区司法局</w:t>
      </w:r>
      <w:r>
        <w:rPr>
          <w:rFonts w:hint="eastAsia" w:ascii="宋体" w:hAnsi="宋体" w:eastAsia="方正仿宋_GBK" w:cs="方正仿宋_GBK"/>
          <w:i w:val="0"/>
          <w:iCs w:val="0"/>
          <w:caps w:val="0"/>
          <w:color w:val="333333"/>
          <w:spacing w:val="0"/>
          <w:sz w:val="32"/>
          <w:szCs w:val="32"/>
          <w:shd w:val="clear" w:fill="FFFFFF"/>
        </w:rPr>
        <w:t>征求意见，现于</w:t>
      </w:r>
      <w:r>
        <w:rPr>
          <w:rFonts w:hint="default" w:ascii="宋体" w:hAnsi="宋体" w:cs="Times New Roman"/>
          <w:i w:val="0"/>
          <w:iCs w:val="0"/>
          <w:caps w:val="0"/>
          <w:color w:val="333333"/>
          <w:spacing w:val="0"/>
          <w:sz w:val="32"/>
          <w:szCs w:val="32"/>
          <w:shd w:val="clear" w:fill="FFFFFF"/>
        </w:rPr>
        <w:t>2024</w:t>
      </w:r>
      <w:r>
        <w:rPr>
          <w:rFonts w:hint="eastAsia" w:ascii="宋体" w:hAnsi="宋体" w:eastAsia="方正仿宋_GBK" w:cs="方正仿宋_GBK"/>
          <w:i w:val="0"/>
          <w:iCs w:val="0"/>
          <w:caps w:val="0"/>
          <w:color w:val="333333"/>
          <w:spacing w:val="0"/>
          <w:sz w:val="32"/>
          <w:szCs w:val="32"/>
          <w:shd w:val="clear" w:fill="FFFFFF"/>
        </w:rPr>
        <w:t>年</w:t>
      </w:r>
      <w:r>
        <w:rPr>
          <w:rFonts w:hint="eastAsia" w:ascii="宋体" w:hAnsi="宋体" w:cs="Times New Roman"/>
          <w:i w:val="0"/>
          <w:iCs w:val="0"/>
          <w:caps w:val="0"/>
          <w:color w:val="333333"/>
          <w:spacing w:val="0"/>
          <w:sz w:val="32"/>
          <w:szCs w:val="32"/>
          <w:shd w:val="clear" w:fill="FFFFFF"/>
          <w:lang w:val="en-US" w:eastAsia="zh-CN"/>
        </w:rPr>
        <w:t>9</w:t>
      </w:r>
      <w:r>
        <w:rPr>
          <w:rFonts w:hint="eastAsia" w:ascii="宋体" w:hAnsi="宋体" w:eastAsia="方正仿宋_GBK" w:cs="方正仿宋_GBK"/>
          <w:i w:val="0"/>
          <w:iCs w:val="0"/>
          <w:caps w:val="0"/>
          <w:color w:val="333333"/>
          <w:spacing w:val="0"/>
          <w:sz w:val="32"/>
          <w:szCs w:val="32"/>
          <w:shd w:val="clear" w:fill="FFFFFF"/>
        </w:rPr>
        <w:t>月</w:t>
      </w:r>
      <w:r>
        <w:rPr>
          <w:rFonts w:hint="eastAsia" w:cs="Times New Roman"/>
          <w:i w:val="0"/>
          <w:iCs w:val="0"/>
          <w:caps w:val="0"/>
          <w:color w:val="333333"/>
          <w:spacing w:val="0"/>
          <w:sz w:val="32"/>
          <w:szCs w:val="32"/>
          <w:shd w:val="clear" w:fill="FFFFFF"/>
          <w:lang w:val="en-US" w:eastAsia="zh-CN"/>
        </w:rPr>
        <w:t>5</w:t>
      </w:r>
      <w:r>
        <w:rPr>
          <w:rFonts w:hint="eastAsia" w:ascii="宋体" w:hAnsi="宋体" w:eastAsia="方正仿宋_GBK" w:cs="方正仿宋_GBK"/>
          <w:i w:val="0"/>
          <w:iCs w:val="0"/>
          <w:caps w:val="0"/>
          <w:color w:val="333333"/>
          <w:spacing w:val="0"/>
          <w:sz w:val="32"/>
          <w:szCs w:val="32"/>
          <w:shd w:val="clear" w:fill="FFFFFF"/>
        </w:rPr>
        <w:t>日至</w:t>
      </w:r>
      <w:r>
        <w:rPr>
          <w:rFonts w:hint="default" w:ascii="宋体" w:hAnsi="宋体" w:cs="Times New Roman"/>
          <w:i w:val="0"/>
          <w:iCs w:val="0"/>
          <w:caps w:val="0"/>
          <w:color w:val="333333"/>
          <w:spacing w:val="0"/>
          <w:sz w:val="32"/>
          <w:szCs w:val="32"/>
          <w:shd w:val="clear" w:fill="FFFFFF"/>
        </w:rPr>
        <w:t>2024</w:t>
      </w:r>
      <w:r>
        <w:rPr>
          <w:rFonts w:hint="eastAsia" w:ascii="宋体" w:hAnsi="宋体" w:eastAsia="方正仿宋_GBK" w:cs="方正仿宋_GBK"/>
          <w:i w:val="0"/>
          <w:iCs w:val="0"/>
          <w:caps w:val="0"/>
          <w:color w:val="333333"/>
          <w:spacing w:val="0"/>
          <w:sz w:val="32"/>
          <w:szCs w:val="32"/>
          <w:shd w:val="clear" w:fill="FFFFFF"/>
        </w:rPr>
        <w:t>年</w:t>
      </w:r>
      <w:r>
        <w:rPr>
          <w:rFonts w:hint="default" w:ascii="宋体" w:hAnsi="宋体" w:cs="Times New Roman"/>
          <w:i w:val="0"/>
          <w:iCs w:val="0"/>
          <w:caps w:val="0"/>
          <w:color w:val="333333"/>
          <w:spacing w:val="0"/>
          <w:sz w:val="32"/>
          <w:szCs w:val="32"/>
          <w:shd w:val="clear" w:fill="FFFFFF"/>
        </w:rPr>
        <w:t>9</w:t>
      </w:r>
      <w:r>
        <w:rPr>
          <w:rFonts w:hint="eastAsia" w:ascii="宋体" w:hAnsi="宋体" w:eastAsia="方正仿宋_GBK" w:cs="方正仿宋_GBK"/>
          <w:i w:val="0"/>
          <w:iCs w:val="0"/>
          <w:caps w:val="0"/>
          <w:color w:val="333333"/>
          <w:spacing w:val="0"/>
          <w:sz w:val="32"/>
          <w:szCs w:val="32"/>
          <w:shd w:val="clear" w:fill="FFFFFF"/>
        </w:rPr>
        <w:t>月</w:t>
      </w:r>
      <w:r>
        <w:rPr>
          <w:rFonts w:hint="eastAsia" w:ascii="宋体" w:hAnsi="宋体" w:cs="Times New Roman"/>
          <w:i w:val="0"/>
          <w:iCs w:val="0"/>
          <w:caps w:val="0"/>
          <w:color w:val="333333"/>
          <w:spacing w:val="0"/>
          <w:sz w:val="32"/>
          <w:szCs w:val="32"/>
          <w:shd w:val="clear" w:fill="FFFFFF"/>
          <w:lang w:val="en-US" w:eastAsia="zh-CN"/>
        </w:rPr>
        <w:t>1</w:t>
      </w:r>
      <w:r>
        <w:rPr>
          <w:rFonts w:hint="eastAsia" w:cs="Times New Roman"/>
          <w:i w:val="0"/>
          <w:iCs w:val="0"/>
          <w:caps w:val="0"/>
          <w:color w:val="333333"/>
          <w:spacing w:val="0"/>
          <w:sz w:val="32"/>
          <w:szCs w:val="32"/>
          <w:shd w:val="clear" w:fill="FFFFFF"/>
          <w:lang w:val="en-US" w:eastAsia="zh-CN"/>
        </w:rPr>
        <w:t>3</w:t>
      </w:r>
      <w:r>
        <w:rPr>
          <w:rFonts w:hint="eastAsia" w:ascii="宋体" w:hAnsi="宋体" w:eastAsia="方正仿宋_GBK" w:cs="方正仿宋_GBK"/>
          <w:i w:val="0"/>
          <w:iCs w:val="0"/>
          <w:caps w:val="0"/>
          <w:color w:val="333333"/>
          <w:spacing w:val="0"/>
          <w:sz w:val="32"/>
          <w:szCs w:val="32"/>
          <w:shd w:val="clear" w:fill="FFFFFF"/>
        </w:rPr>
        <w:t>日在</w:t>
      </w:r>
      <w:r>
        <w:rPr>
          <w:rFonts w:hint="eastAsia" w:ascii="宋体" w:hAnsi="宋体" w:cs="方正仿宋_GBK"/>
          <w:i w:val="0"/>
          <w:iCs w:val="0"/>
          <w:caps w:val="0"/>
          <w:color w:val="333333"/>
          <w:spacing w:val="0"/>
          <w:sz w:val="32"/>
          <w:szCs w:val="32"/>
          <w:shd w:val="clear" w:fill="FFFFFF"/>
          <w:lang w:val="en-US" w:eastAsia="zh-CN"/>
        </w:rPr>
        <w:t>源城区财政局政府</w:t>
      </w:r>
      <w:r>
        <w:rPr>
          <w:rFonts w:hint="eastAsia" w:ascii="宋体" w:hAnsi="宋体" w:eastAsia="方正仿宋_GBK" w:cs="方正仿宋_GBK"/>
          <w:i w:val="0"/>
          <w:iCs w:val="0"/>
          <w:caps w:val="0"/>
          <w:color w:val="333333"/>
          <w:spacing w:val="0"/>
          <w:sz w:val="32"/>
          <w:szCs w:val="32"/>
          <w:shd w:val="clear" w:fill="FFFFFF"/>
        </w:rPr>
        <w:t>信息公开网站向社会公众征求意见。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eastAsia" w:ascii="宋体" w:hAnsi="宋体" w:eastAsia="方正黑体_GBK" w:cs="方正黑体_GBK"/>
          <w:b w:val="0"/>
          <w:bCs w:val="0"/>
          <w:i w:val="0"/>
          <w:iCs w:val="0"/>
          <w:caps w:val="0"/>
          <w:color w:val="333333"/>
          <w:spacing w:val="0"/>
          <w:sz w:val="21"/>
          <w:szCs w:val="21"/>
        </w:rPr>
      </w:pPr>
      <w:r>
        <w:rPr>
          <w:rFonts w:hint="eastAsia" w:ascii="宋体" w:hAnsi="宋体" w:eastAsia="方正黑体_GBK" w:cs="方正黑体_GBK"/>
          <w:b w:val="0"/>
          <w:bCs w:val="0"/>
          <w:i w:val="0"/>
          <w:iCs w:val="0"/>
          <w:caps w:val="0"/>
          <w:color w:val="333333"/>
          <w:spacing w:val="0"/>
          <w:sz w:val="32"/>
          <w:szCs w:val="32"/>
          <w:shd w:val="clear" w:fill="FFFFFF"/>
        </w:rPr>
        <w:t>四、工作目标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宋体" w:hAnsi="宋体" w:cs="Calibri"/>
          <w:i w:val="0"/>
          <w:iCs w:val="0"/>
          <w:caps w:val="0"/>
          <w:color w:val="333333"/>
          <w:spacing w:val="0"/>
          <w:sz w:val="21"/>
          <w:szCs w:val="21"/>
        </w:rPr>
      </w:pPr>
      <w:r>
        <w:rPr>
          <w:rFonts w:hint="eastAsia" w:ascii="宋体" w:hAnsi="宋体" w:eastAsia="方正仿宋_GBK" w:cs="方正仿宋_GBK"/>
          <w:i w:val="0"/>
          <w:iCs w:val="0"/>
          <w:caps w:val="0"/>
          <w:color w:val="333333"/>
          <w:spacing w:val="0"/>
          <w:sz w:val="32"/>
          <w:szCs w:val="32"/>
          <w:shd w:val="clear" w:fill="FFFFFF"/>
        </w:rPr>
        <w:t>我区</w:t>
      </w:r>
      <w:r>
        <w:rPr>
          <w:rFonts w:hint="eastAsia" w:ascii="宋体" w:hAnsi="宋体" w:cs="方正仿宋_GBK"/>
          <w:i w:val="0"/>
          <w:iCs w:val="0"/>
          <w:caps w:val="0"/>
          <w:color w:val="333333"/>
          <w:spacing w:val="0"/>
          <w:sz w:val="32"/>
          <w:szCs w:val="32"/>
          <w:shd w:val="clear" w:fill="FFFFFF"/>
          <w:lang w:val="en-US" w:eastAsia="zh-CN"/>
        </w:rPr>
        <w:t>在</w:t>
      </w:r>
      <w:r>
        <w:rPr>
          <w:rFonts w:hint="eastAsia" w:ascii="宋体" w:hAnsi="宋体" w:eastAsia="方正仿宋_GBK" w:cs="方正仿宋_GBK"/>
          <w:i w:val="0"/>
          <w:iCs w:val="0"/>
          <w:caps w:val="0"/>
          <w:color w:val="333333"/>
          <w:spacing w:val="0"/>
          <w:sz w:val="32"/>
          <w:szCs w:val="32"/>
          <w:shd w:val="clear" w:fill="FFFFFF"/>
        </w:rPr>
        <w:t>农业水价综合改革过程中，已制定</w:t>
      </w:r>
      <w:r>
        <w:rPr>
          <w:rFonts w:hint="eastAsia" w:ascii="宋体" w:hAnsi="宋体" w:cs="方正仿宋_GBK"/>
          <w:i w:val="0"/>
          <w:iCs w:val="0"/>
          <w:caps w:val="0"/>
          <w:color w:val="333333"/>
          <w:spacing w:val="0"/>
          <w:sz w:val="32"/>
          <w:szCs w:val="32"/>
          <w:shd w:val="clear" w:fill="FFFFFF"/>
          <w:lang w:val="en-US" w:eastAsia="zh-CN"/>
        </w:rPr>
        <w:t>农业</w:t>
      </w:r>
      <w:r>
        <w:rPr>
          <w:rFonts w:hint="eastAsia" w:ascii="宋体" w:hAnsi="宋体" w:eastAsia="方正仿宋_GBK" w:cs="方正仿宋_GBK"/>
          <w:i w:val="0"/>
          <w:iCs w:val="0"/>
          <w:caps w:val="0"/>
          <w:color w:val="333333"/>
          <w:spacing w:val="0"/>
          <w:sz w:val="32"/>
          <w:szCs w:val="32"/>
          <w:shd w:val="clear" w:fill="FFFFFF"/>
        </w:rPr>
        <w:t>水费收缴、精准奖补等制度办法</w:t>
      </w:r>
      <w:r>
        <w:rPr>
          <w:rFonts w:hint="eastAsia" w:ascii="宋体" w:hAnsi="宋体" w:cs="方正仿宋_GBK"/>
          <w:i w:val="0"/>
          <w:iCs w:val="0"/>
          <w:caps w:val="0"/>
          <w:color w:val="333333"/>
          <w:spacing w:val="0"/>
          <w:sz w:val="32"/>
          <w:szCs w:val="32"/>
          <w:shd w:val="clear" w:fill="FFFFFF"/>
          <w:lang w:eastAsia="zh-CN"/>
        </w:rPr>
        <w:t>。</w:t>
      </w:r>
      <w:r>
        <w:rPr>
          <w:rFonts w:hint="eastAsia" w:ascii="宋体" w:hAnsi="宋体" w:cs="方正仿宋_GBK"/>
          <w:i w:val="0"/>
          <w:iCs w:val="0"/>
          <w:caps w:val="0"/>
          <w:color w:val="333333"/>
          <w:spacing w:val="0"/>
          <w:sz w:val="32"/>
          <w:szCs w:val="32"/>
          <w:shd w:val="clear" w:fill="FFFFFF"/>
          <w:lang w:val="en-US" w:eastAsia="zh-CN"/>
        </w:rPr>
        <w:t>现</w:t>
      </w:r>
      <w:r>
        <w:rPr>
          <w:rFonts w:hint="eastAsia" w:ascii="宋体" w:hAnsi="宋体" w:eastAsia="方正仿宋_GBK" w:cs="方正仿宋_GBK"/>
          <w:i w:val="0"/>
          <w:iCs w:val="0"/>
          <w:caps w:val="0"/>
          <w:color w:val="333333"/>
          <w:spacing w:val="0"/>
          <w:sz w:val="32"/>
          <w:szCs w:val="32"/>
          <w:shd w:val="clear" w:fill="FFFFFF"/>
        </w:rPr>
        <w:t>针对</w:t>
      </w:r>
      <w:r>
        <w:rPr>
          <w:rFonts w:hint="eastAsia" w:ascii="宋体" w:hAnsi="宋体" w:cs="方正仿宋_GBK"/>
          <w:i w:val="0"/>
          <w:iCs w:val="0"/>
          <w:caps w:val="0"/>
          <w:color w:val="333333"/>
          <w:spacing w:val="0"/>
          <w:sz w:val="32"/>
          <w:szCs w:val="32"/>
          <w:shd w:val="clear" w:fill="FFFFFF"/>
          <w:lang w:val="en-US" w:eastAsia="zh-CN"/>
        </w:rPr>
        <w:t>如今</w:t>
      </w:r>
      <w:r>
        <w:rPr>
          <w:rFonts w:hint="eastAsia" w:ascii="宋体" w:hAnsi="宋体" w:eastAsia="方正仿宋_GBK" w:cs="方正仿宋_GBK"/>
          <w:i w:val="0"/>
          <w:iCs w:val="0"/>
          <w:caps w:val="0"/>
          <w:color w:val="333333"/>
          <w:spacing w:val="0"/>
          <w:sz w:val="32"/>
          <w:szCs w:val="32"/>
          <w:shd w:val="clear" w:fill="FFFFFF"/>
        </w:rPr>
        <w:t>的工程状况、种植结构，</w:t>
      </w:r>
      <w:r>
        <w:rPr>
          <w:rFonts w:hint="eastAsia" w:ascii="宋体" w:hAnsi="宋体" w:cs="方正仿宋_GBK"/>
          <w:i w:val="0"/>
          <w:iCs w:val="0"/>
          <w:caps w:val="0"/>
          <w:color w:val="333333"/>
          <w:spacing w:val="0"/>
          <w:sz w:val="32"/>
          <w:szCs w:val="32"/>
          <w:shd w:val="clear" w:fill="FFFFFF"/>
          <w:lang w:val="en-US" w:eastAsia="zh-CN"/>
        </w:rPr>
        <w:t>按照最新的</w:t>
      </w:r>
      <w:r>
        <w:rPr>
          <w:rFonts w:hint="eastAsia" w:ascii="宋体" w:hAnsi="宋体" w:eastAsia="方正仿宋_GBK" w:cs="方正仿宋_GBK"/>
          <w:i w:val="0"/>
          <w:iCs w:val="0"/>
          <w:caps w:val="0"/>
          <w:color w:val="333333"/>
          <w:spacing w:val="0"/>
          <w:sz w:val="32"/>
          <w:szCs w:val="32"/>
          <w:shd w:val="clear" w:fill="FFFFFF"/>
        </w:rPr>
        <w:t>省文件要求和相关部署，结合区级实际，进一步建立健全相关机制，更好地深化农业水价综合改革</w:t>
      </w:r>
      <w:r>
        <w:rPr>
          <w:rFonts w:hint="eastAsia" w:ascii="宋体" w:hAnsi="宋体" w:cs="方正仿宋_GBK"/>
          <w:i w:val="0"/>
          <w:iCs w:val="0"/>
          <w:caps w:val="0"/>
          <w:color w:val="333333"/>
          <w:spacing w:val="0"/>
          <w:sz w:val="32"/>
          <w:szCs w:val="32"/>
          <w:shd w:val="clear" w:fill="FFFFFF"/>
          <w:lang w:eastAsia="zh-CN"/>
        </w:rPr>
        <w:t>，</w:t>
      </w:r>
      <w:r>
        <w:rPr>
          <w:rFonts w:hint="eastAsia" w:ascii="宋体" w:hAnsi="宋体" w:eastAsia="方正仿宋_GBK" w:cs="方正仿宋_GBK"/>
          <w:i w:val="0"/>
          <w:iCs w:val="0"/>
          <w:caps w:val="0"/>
          <w:color w:val="333333"/>
          <w:spacing w:val="0"/>
          <w:sz w:val="32"/>
          <w:szCs w:val="32"/>
          <w:shd w:val="clear" w:fill="FFFFFF"/>
        </w:rPr>
        <w:t>推进现代化灌区建设。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eastAsia" w:ascii="宋体" w:hAnsi="宋体" w:eastAsia="方正黑体_GBK" w:cs="方正黑体_GBK"/>
          <w:b w:val="0"/>
          <w:bCs w:val="0"/>
          <w:i w:val="0"/>
          <w:iCs w:val="0"/>
          <w:caps w:val="0"/>
          <w:color w:val="333333"/>
          <w:spacing w:val="0"/>
          <w:sz w:val="21"/>
          <w:szCs w:val="21"/>
        </w:rPr>
      </w:pPr>
      <w:r>
        <w:rPr>
          <w:rFonts w:hint="eastAsia" w:ascii="宋体" w:hAnsi="宋体" w:eastAsia="方正黑体_GBK" w:cs="方正黑体_GBK"/>
          <w:b w:val="0"/>
          <w:bCs w:val="0"/>
          <w:i w:val="0"/>
          <w:iCs w:val="0"/>
          <w:caps w:val="0"/>
          <w:color w:val="333333"/>
          <w:spacing w:val="0"/>
          <w:sz w:val="32"/>
          <w:szCs w:val="32"/>
          <w:shd w:val="clear" w:fill="FFFFFF"/>
        </w:rPr>
        <w:t>五、主要内容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cs="Calibri"/>
          <w:i w:val="0"/>
          <w:iCs w:val="0"/>
          <w:caps w:val="0"/>
          <w:color w:val="333333"/>
          <w:spacing w:val="0"/>
          <w:sz w:val="21"/>
          <w:szCs w:val="21"/>
        </w:rPr>
      </w:pP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精准补贴标准</w:t>
      </w:r>
      <w:r>
        <w:rPr>
          <w:rFonts w:hint="eastAsia" w:ascii="宋体" w:hAnsi="宋体" w:cs="方正仿宋_GBK"/>
          <w:b w:val="0"/>
          <w:bCs w:val="0"/>
          <w:i w:val="0"/>
          <w:iCs w:val="0"/>
          <w:caps w:val="0"/>
          <w:color w:val="333333"/>
          <w:spacing w:val="0"/>
          <w:sz w:val="32"/>
          <w:szCs w:val="32"/>
          <w:shd w:val="clear" w:fill="FFFFFF"/>
          <w:lang w:val="en-US" w:eastAsia="zh-CN"/>
        </w:rPr>
        <w:t>：根据定额内用水成本与运行维护成本之间的差额确定，超定额部分不享受政府补贴。其中，中型灌区的补贴标准为0.04元/m³，因源城区小型灌区的运行维护成本暂时无法测算，小型灌区补贴标准为镇街协商确定的农业水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cs="Calibri"/>
          <w:i w:val="0"/>
          <w:iCs w:val="0"/>
          <w:caps w:val="0"/>
          <w:color w:val="333333"/>
          <w:spacing w:val="0"/>
          <w:sz w:val="21"/>
          <w:szCs w:val="21"/>
        </w:rPr>
      </w:pP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节水奖励标准</w:t>
      </w:r>
      <w:r>
        <w:rPr>
          <w:rFonts w:hint="eastAsia" w:ascii="宋体" w:hAnsi="宋体" w:cs="Times New Roman"/>
          <w:b w:val="0"/>
          <w:bCs w:val="0"/>
          <w:i w:val="0"/>
          <w:iCs w:val="0"/>
          <w:caps w:val="0"/>
          <w:color w:val="333333"/>
          <w:spacing w:val="0"/>
          <w:sz w:val="32"/>
          <w:szCs w:val="32"/>
          <w:shd w:val="clear" w:fill="FFFFFF"/>
          <w:lang w:val="en-US" w:eastAsia="zh-CN"/>
        </w:rPr>
        <w:t>：定额内用水量减少15%以内（含15%），不予奖励；定额内用水量减少15%—25%以内（含25%），奖励0.5元/亩；定额内用水量减少25%以上，奖励1元/亩。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3"/>
        <w:jc w:val="both"/>
        <w:rPr>
          <w:rFonts w:hint="eastAsia" w:ascii="宋体" w:hAnsi="宋体" w:eastAsia="方正黑体_GBK" w:cs="方正黑体_GBK"/>
          <w:b w:val="0"/>
          <w:bCs w:val="0"/>
          <w:i w:val="0"/>
          <w:iCs w:val="0"/>
          <w:caps w:val="0"/>
          <w:color w:val="333333"/>
          <w:spacing w:val="0"/>
          <w:sz w:val="21"/>
          <w:szCs w:val="21"/>
        </w:rPr>
      </w:pPr>
      <w:r>
        <w:rPr>
          <w:rFonts w:hint="eastAsia" w:ascii="宋体" w:hAnsi="宋体" w:eastAsia="方正黑体_GBK" w:cs="方正黑体_GBK"/>
          <w:b w:val="0"/>
          <w:bCs w:val="0"/>
          <w:i w:val="0"/>
          <w:iCs w:val="0"/>
          <w:caps w:val="0"/>
          <w:color w:val="333333"/>
          <w:spacing w:val="0"/>
          <w:sz w:val="32"/>
          <w:szCs w:val="32"/>
          <w:shd w:val="clear" w:fill="FFFFFF"/>
        </w:rPr>
        <w:t>六、保障措施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宋体" w:hAnsi="宋体" w:cs="Calibri"/>
          <w:i w:val="0"/>
          <w:iCs w:val="0"/>
          <w:caps w:val="0"/>
          <w:color w:val="333333"/>
          <w:spacing w:val="0"/>
          <w:sz w:val="21"/>
          <w:szCs w:val="21"/>
        </w:rPr>
      </w:pPr>
      <w:r>
        <w:rPr>
          <w:rFonts w:hint="eastAsia" w:ascii="宋体" w:hAnsi="宋体" w:eastAsia="方正仿宋_GBK" w:cs="方正仿宋_GBK"/>
          <w:i w:val="0"/>
          <w:iCs w:val="0"/>
          <w:caps w:val="0"/>
          <w:color w:val="333333"/>
          <w:spacing w:val="0"/>
          <w:sz w:val="32"/>
          <w:szCs w:val="32"/>
          <w:shd w:val="clear" w:fill="FFFFFF"/>
        </w:rPr>
        <w:t>区</w:t>
      </w:r>
      <w:r>
        <w:rPr>
          <w:rFonts w:hint="eastAsia" w:ascii="宋体" w:hAnsi="宋体" w:cs="方正仿宋_GBK"/>
          <w:i w:val="0"/>
          <w:iCs w:val="0"/>
          <w:caps w:val="0"/>
          <w:color w:val="333333"/>
          <w:spacing w:val="0"/>
          <w:sz w:val="32"/>
          <w:szCs w:val="32"/>
          <w:shd w:val="clear" w:fill="FFFFFF"/>
          <w:lang w:val="en-US" w:eastAsia="zh-CN"/>
        </w:rPr>
        <w:t>财政局</w:t>
      </w:r>
      <w:r>
        <w:rPr>
          <w:rFonts w:hint="eastAsia" w:ascii="宋体" w:hAnsi="宋体" w:eastAsia="方正仿宋_GBK" w:cs="方正仿宋_GBK"/>
          <w:i w:val="0"/>
          <w:iCs w:val="0"/>
          <w:caps w:val="0"/>
          <w:color w:val="333333"/>
          <w:spacing w:val="0"/>
          <w:sz w:val="32"/>
          <w:szCs w:val="32"/>
          <w:shd w:val="clear" w:fill="FFFFFF"/>
        </w:rPr>
        <w:t>会同</w:t>
      </w:r>
      <w:r>
        <w:rPr>
          <w:rFonts w:hint="eastAsia" w:ascii="宋体" w:hAnsi="宋体" w:cs="方正仿宋_GBK"/>
          <w:i w:val="0"/>
          <w:iCs w:val="0"/>
          <w:caps w:val="0"/>
          <w:color w:val="333333"/>
          <w:spacing w:val="0"/>
          <w:sz w:val="32"/>
          <w:szCs w:val="32"/>
          <w:shd w:val="clear" w:fill="FFFFFF"/>
          <w:lang w:val="en-US" w:eastAsia="zh-CN"/>
        </w:rPr>
        <w:t>区农业农村局、区水务局</w:t>
      </w:r>
      <w:r>
        <w:rPr>
          <w:rFonts w:hint="eastAsia" w:ascii="宋体" w:hAnsi="宋体" w:eastAsia="方正仿宋_GBK" w:cs="方正仿宋_GBK"/>
          <w:i w:val="0"/>
          <w:iCs w:val="0"/>
          <w:caps w:val="0"/>
          <w:color w:val="333333"/>
          <w:spacing w:val="0"/>
          <w:sz w:val="32"/>
          <w:szCs w:val="32"/>
          <w:shd w:val="clear" w:fill="FFFFFF"/>
        </w:rPr>
        <w:t>根据所征求的意见进行解释和说明。</w:t>
      </w:r>
    </w:p>
    <w:p>
      <w:pPr>
        <w:rPr>
          <w:rFonts w:ascii="宋体" w:hAnsi="宋体"/>
        </w:rPr>
      </w:pP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GRlYjJjOWZkNmIxYmFmOTIwZTRjNThhOTMxYTMifQ=="/>
  </w:docVars>
  <w:rsids>
    <w:rsidRoot w:val="29F36852"/>
    <w:rsid w:val="002B1485"/>
    <w:rsid w:val="12555A0C"/>
    <w:rsid w:val="29B64D2B"/>
    <w:rsid w:val="29F36852"/>
    <w:rsid w:val="2D8749E9"/>
    <w:rsid w:val="2E6A1849"/>
    <w:rsid w:val="404226A5"/>
    <w:rsid w:val="481B0840"/>
    <w:rsid w:val="4D2706DD"/>
    <w:rsid w:val="4DB05B58"/>
    <w:rsid w:val="58CC3BD6"/>
    <w:rsid w:val="5CF932B4"/>
    <w:rsid w:val="6BE14D18"/>
    <w:rsid w:val="76AE0B7C"/>
    <w:rsid w:val="7AF77980"/>
    <w:rsid w:val="7C95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ind w:firstLine="640" w:firstLineChars="200"/>
      <w:jc w:val="both"/>
    </w:pPr>
    <w:rPr>
      <w:rFonts w:ascii="宋体" w:hAnsi="宋体" w:eastAsia="方正仿宋_GBK"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60"/>
    </w:pPr>
    <w:rPr>
      <w:rFonts w:ascii="仿宋_GB2312"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846</Words>
  <Characters>912</Characters>
  <Lines>0</Lines>
  <Paragraphs>0</Paragraphs>
  <TotalTime>2</TotalTime>
  <ScaleCrop>false</ScaleCrop>
  <LinksUpToDate>false</LinksUpToDate>
  <CharactersWithSpaces>917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2024-09-03T01:54:00Z</dcterms:created>
  <dc:creator>WPS_1671152214</dc:creator>
  <cp:lastModifiedBy>poisson </cp:lastModifiedBy>
  <dcterms:modified xsi:type="dcterms:W3CDTF">2024-09-06T02:49:19Z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B4E3D7A3AD1741A6B515D9BE6E5D0AE2_11</vt:lpwstr>
  </property>
</Properties>
</file>