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C056" w14:textId="77777777" w:rsidR="00405BD2" w:rsidRDefault="002B12D1">
      <w:pPr>
        <w:spacing w:line="600" w:lineRule="exact"/>
        <w:jc w:val="center"/>
        <w:rPr>
          <w:rFonts w:ascii="宋体" w:eastAsia="方正小标宋_GBK" w:hAnsi="宋体" w:cs="方正小标宋_GBK" w:hint="eastAsia"/>
          <w:color w:val="000000" w:themeColor="text1"/>
          <w:sz w:val="44"/>
          <w:szCs w:val="44"/>
        </w:rPr>
      </w:pPr>
      <w:bookmarkStart w:id="0" w:name="PO_contents"/>
      <w:r>
        <w:rPr>
          <w:rFonts w:ascii="宋体" w:eastAsia="方正小标宋_GBK" w:hAnsi="宋体" w:cs="方正小标宋_GBK" w:hint="eastAsia"/>
          <w:color w:val="000000" w:themeColor="text1"/>
          <w:sz w:val="44"/>
          <w:szCs w:val="44"/>
        </w:rPr>
        <w:t>河源市源城区教育局</w:t>
      </w:r>
      <w:r>
        <w:rPr>
          <w:rFonts w:ascii="宋体" w:eastAsia="宋体" w:hAnsi="宋体" w:cs="宋体" w:hint="eastAsia"/>
          <w:color w:val="000000" w:themeColor="text1"/>
          <w:sz w:val="44"/>
          <w:szCs w:val="44"/>
        </w:rPr>
        <w:t>2025</w:t>
      </w:r>
      <w:r>
        <w:rPr>
          <w:rFonts w:ascii="宋体" w:eastAsia="方正小标宋_GBK" w:hAnsi="宋体" w:cs="方正小标宋_GBK" w:hint="eastAsia"/>
          <w:color w:val="000000" w:themeColor="text1"/>
          <w:sz w:val="44"/>
          <w:szCs w:val="44"/>
        </w:rPr>
        <w:t>年工作要点</w:t>
      </w:r>
    </w:p>
    <w:p w14:paraId="5C004D9F" w14:textId="77777777" w:rsidR="00405BD2" w:rsidRDefault="002B12D1">
      <w:pPr>
        <w:spacing w:line="600" w:lineRule="exact"/>
        <w:ind w:firstLineChars="200" w:firstLine="632"/>
        <w:rPr>
          <w:rFonts w:ascii="宋体" w:eastAsia="方正仿宋_GBK" w:hAnsi="宋体" w:cs="方正仿宋_GBK" w:hint="eastAsia"/>
          <w:color w:val="000000" w:themeColor="text1"/>
          <w:szCs w:val="32"/>
        </w:rPr>
      </w:pPr>
      <w:r>
        <w:rPr>
          <w:rFonts w:ascii="宋体" w:eastAsia="宋体" w:hAnsi="宋体" w:cs="宋体" w:hint="eastAsia"/>
          <w:color w:val="000000" w:themeColor="text1"/>
          <w:szCs w:val="32"/>
        </w:rPr>
        <w:t>2025</w:t>
      </w:r>
      <w:r>
        <w:rPr>
          <w:rFonts w:ascii="宋体" w:eastAsia="方正仿宋_GBK" w:hAnsi="宋体" w:cs="方正仿宋_GBK" w:hint="eastAsia"/>
          <w:color w:val="000000" w:themeColor="text1"/>
          <w:szCs w:val="32"/>
        </w:rPr>
        <w:t>年，全区教育工作的</w:t>
      </w:r>
      <w:r>
        <w:rPr>
          <w:rFonts w:ascii="宋体" w:eastAsia="方正仿宋_GBK" w:hAnsi="宋体" w:cs="方正仿宋_GBK" w:hint="eastAsia"/>
          <w:b/>
          <w:bCs/>
          <w:color w:val="000000" w:themeColor="text1"/>
          <w:szCs w:val="32"/>
        </w:rPr>
        <w:t>总体思路</w:t>
      </w:r>
      <w:r>
        <w:rPr>
          <w:rFonts w:ascii="宋体" w:eastAsia="方正仿宋_GBK" w:hAnsi="宋体" w:cs="方正仿宋_GBK" w:hint="eastAsia"/>
          <w:color w:val="000000" w:themeColor="text1"/>
          <w:szCs w:val="32"/>
        </w:rPr>
        <w:t>是：以习近平新时代中国特色社会主义思想为指导，全面贯彻党的二十大和二十届二中、三中全会精神，深入贯彻习近平总书记关于教育的重要论述，全面落实全国教育大会部署要求，认真落实市委八届九次全会精神和区委八届七次全会精神，坚持立德树人根本任务，深化教育改革创新，优化教育资源配置，全面推进教育强区建设，推动教育高质量发展，为源城加快建设绿色崛起现代化枢纽城区提供有力支撑。</w:t>
      </w:r>
    </w:p>
    <w:p w14:paraId="12AEA8A0" w14:textId="77777777" w:rsidR="00405BD2" w:rsidRDefault="002B12D1">
      <w:pPr>
        <w:spacing w:line="600" w:lineRule="exact"/>
        <w:ind w:firstLineChars="200" w:firstLine="632"/>
        <w:rPr>
          <w:rFonts w:ascii="宋体" w:eastAsia="方正仿宋_GBK" w:hAnsi="宋体" w:cs="方正仿宋_GBK" w:hint="eastAsia"/>
          <w:color w:val="000000" w:themeColor="text1"/>
          <w:szCs w:val="32"/>
        </w:rPr>
      </w:pPr>
      <w:r>
        <w:rPr>
          <w:rFonts w:ascii="宋体" w:eastAsia="方正黑体_GBK" w:hAnsi="宋体" w:cs="方正黑体_GBK" w:hint="eastAsia"/>
          <w:color w:val="000000" w:themeColor="text1"/>
          <w:szCs w:val="32"/>
        </w:rPr>
        <w:t>一、强化思想政治引领，加强党对教育工作的全面领导</w:t>
      </w:r>
    </w:p>
    <w:p w14:paraId="5187D020" w14:textId="77777777" w:rsidR="00405BD2" w:rsidRDefault="002B12D1">
      <w:pPr>
        <w:spacing w:line="600" w:lineRule="exact"/>
        <w:ind w:firstLineChars="200" w:firstLine="632"/>
        <w:rPr>
          <w:rFonts w:ascii="宋体" w:eastAsia="方正楷体_GBK" w:hAnsi="宋体" w:cs="方正楷体_GBK" w:hint="eastAsia"/>
          <w:color w:val="000000" w:themeColor="text1"/>
          <w:szCs w:val="32"/>
        </w:rPr>
      </w:pPr>
      <w:r>
        <w:rPr>
          <w:rFonts w:ascii="宋体" w:eastAsia="方正楷体_GBK" w:hAnsi="宋体" w:cs="方正楷体_GBK" w:hint="eastAsia"/>
          <w:color w:val="000000" w:themeColor="text1"/>
          <w:szCs w:val="32"/>
        </w:rPr>
        <w:t>（一）深入推动用习近平新时代中国特色社会主义思想凝</w:t>
      </w:r>
      <w:proofErr w:type="gramStart"/>
      <w:r>
        <w:rPr>
          <w:rFonts w:ascii="宋体" w:eastAsia="方正楷体_GBK" w:hAnsi="宋体" w:cs="方正楷体_GBK" w:hint="eastAsia"/>
          <w:color w:val="000000" w:themeColor="text1"/>
          <w:szCs w:val="32"/>
        </w:rPr>
        <w:t>心铸魂</w:t>
      </w:r>
      <w:proofErr w:type="gramEnd"/>
      <w:r>
        <w:rPr>
          <w:rFonts w:ascii="宋体" w:eastAsia="方正楷体_GBK" w:hAnsi="宋体" w:cs="方正楷体_GBK" w:hint="eastAsia"/>
          <w:color w:val="000000" w:themeColor="text1"/>
          <w:szCs w:val="32"/>
        </w:rPr>
        <w:t>。</w:t>
      </w:r>
      <w:r>
        <w:rPr>
          <w:rFonts w:ascii="宋体" w:eastAsia="方正仿宋_GBK" w:hAnsi="宋体" w:cs="方正仿宋_GBK" w:hint="eastAsia"/>
          <w:color w:val="000000" w:themeColor="text1"/>
          <w:szCs w:val="32"/>
        </w:rPr>
        <w:t>深入贯彻落实党的二十大和二十届二中、三中全会精神，坚持用习近平新时代中国特色社会主义思想铸魂育人，用党的创新理论武装头脑、指导实践、推动工作。统筹推进全区中小学校思想政治教育一体化建设，依托区教育工委党校的人才资源、理论资源、社会资源，完成全区中小学校</w:t>
      </w:r>
      <w:proofErr w:type="gramStart"/>
      <w:r>
        <w:rPr>
          <w:rFonts w:ascii="宋体" w:eastAsia="方正仿宋_GBK" w:hAnsi="宋体" w:cs="方正仿宋_GBK" w:hint="eastAsia"/>
          <w:color w:val="000000" w:themeColor="text1"/>
          <w:szCs w:val="32"/>
        </w:rPr>
        <w:t>思政课</w:t>
      </w:r>
      <w:proofErr w:type="gramEnd"/>
      <w:r>
        <w:rPr>
          <w:rFonts w:ascii="宋体" w:eastAsia="方正仿宋_GBK" w:hAnsi="宋体" w:cs="方正仿宋_GBK" w:hint="eastAsia"/>
          <w:color w:val="000000" w:themeColor="text1"/>
          <w:szCs w:val="32"/>
        </w:rPr>
        <w:t>纵向衔接（小初高）、横向融合（学科</w:t>
      </w:r>
      <w:r>
        <w:rPr>
          <w:rFonts w:ascii="宋体" w:eastAsia="方正仿宋_GBK" w:hAnsi="宋体" w:cs="方正仿宋_GBK" w:hint="eastAsia"/>
          <w:color w:val="000000" w:themeColor="text1"/>
          <w:szCs w:val="32"/>
        </w:rPr>
        <w:t>+</w:t>
      </w:r>
      <w:r>
        <w:rPr>
          <w:rFonts w:ascii="宋体" w:eastAsia="方正仿宋_GBK" w:hAnsi="宋体" w:cs="方正仿宋_GBK" w:hint="eastAsia"/>
          <w:color w:val="000000" w:themeColor="text1"/>
          <w:szCs w:val="32"/>
        </w:rPr>
        <w:t>实践）的一体化机制，形成</w:t>
      </w:r>
      <w:r>
        <w:rPr>
          <w:rFonts w:ascii="宋体" w:eastAsia="宋体" w:hAnsi="宋体" w:cs="宋体" w:hint="eastAsia"/>
          <w:color w:val="000000" w:themeColor="text1"/>
          <w:szCs w:val="32"/>
        </w:rPr>
        <w:t>3</w:t>
      </w:r>
      <w:r>
        <w:rPr>
          <w:rFonts w:ascii="宋体" w:eastAsia="方正仿宋_GBK" w:hAnsi="宋体" w:cs="方正仿宋_GBK" w:hint="eastAsia"/>
          <w:color w:val="000000" w:themeColor="text1"/>
          <w:szCs w:val="32"/>
        </w:rPr>
        <w:t>个以上区域性</w:t>
      </w:r>
      <w:proofErr w:type="gramStart"/>
      <w:r>
        <w:rPr>
          <w:rFonts w:ascii="宋体" w:eastAsia="方正仿宋_GBK" w:hAnsi="宋体" w:cs="方正仿宋_GBK" w:hint="eastAsia"/>
          <w:color w:val="000000" w:themeColor="text1"/>
          <w:szCs w:val="32"/>
        </w:rPr>
        <w:t>特色思政品牌</w:t>
      </w:r>
      <w:proofErr w:type="gramEnd"/>
      <w:r>
        <w:rPr>
          <w:rFonts w:ascii="宋体" w:eastAsia="方正仿宋_GBK" w:hAnsi="宋体" w:cs="方正仿宋_GBK" w:hint="eastAsia"/>
          <w:color w:val="000000" w:themeColor="text1"/>
          <w:szCs w:val="32"/>
        </w:rPr>
        <w:t>，打造“大思政课”示范校</w:t>
      </w:r>
      <w:r>
        <w:rPr>
          <w:rFonts w:ascii="宋体" w:eastAsia="宋体" w:hAnsi="宋体" w:cs="宋体" w:hint="eastAsia"/>
          <w:color w:val="000000" w:themeColor="text1"/>
          <w:szCs w:val="32"/>
        </w:rPr>
        <w:t>10</w:t>
      </w:r>
      <w:r>
        <w:rPr>
          <w:rFonts w:ascii="宋体" w:eastAsia="方正仿宋_GBK" w:hAnsi="宋体" w:cs="方正仿宋_GBK" w:hint="eastAsia"/>
          <w:color w:val="000000" w:themeColor="text1"/>
          <w:szCs w:val="32"/>
        </w:rPr>
        <w:t>所，创建党建引领德育创新案例</w:t>
      </w:r>
      <w:r>
        <w:rPr>
          <w:rFonts w:ascii="宋体" w:eastAsia="宋体" w:hAnsi="宋体" w:cs="宋体" w:hint="eastAsia"/>
          <w:color w:val="000000" w:themeColor="text1"/>
          <w:szCs w:val="32"/>
        </w:rPr>
        <w:t>20</w:t>
      </w:r>
      <w:r>
        <w:rPr>
          <w:rFonts w:ascii="宋体" w:eastAsia="方正仿宋_GBK" w:hAnsi="宋体" w:cs="方正仿宋_GBK" w:hint="eastAsia"/>
          <w:color w:val="000000" w:themeColor="text1"/>
          <w:szCs w:val="32"/>
        </w:rPr>
        <w:t>个，教师思想政治考核优秀率超</w:t>
      </w:r>
      <w:r>
        <w:rPr>
          <w:rFonts w:ascii="宋体" w:eastAsia="宋体" w:hAnsi="宋体" w:cs="宋体" w:hint="eastAsia"/>
          <w:color w:val="000000" w:themeColor="text1"/>
          <w:szCs w:val="32"/>
        </w:rPr>
        <w:t>85</w:t>
      </w:r>
      <w:r>
        <w:rPr>
          <w:rFonts w:ascii="宋体" w:eastAsia="方正仿宋_GBK" w:hAnsi="宋体" w:cs="方正仿宋_GBK" w:hint="eastAsia"/>
          <w:color w:val="000000" w:themeColor="text1"/>
          <w:szCs w:val="32"/>
        </w:rPr>
        <w:t>%</w:t>
      </w:r>
      <w:r>
        <w:rPr>
          <w:rFonts w:ascii="宋体" w:eastAsia="方正仿宋_GBK" w:hAnsi="宋体" w:cs="方正仿宋_GBK" w:hint="eastAsia"/>
          <w:color w:val="000000" w:themeColor="text1"/>
          <w:szCs w:val="32"/>
        </w:rPr>
        <w:t>，学生社会实践参与率达</w:t>
      </w:r>
      <w:r>
        <w:rPr>
          <w:rFonts w:ascii="宋体" w:eastAsia="宋体" w:hAnsi="宋体" w:cs="宋体" w:hint="eastAsia"/>
          <w:color w:val="000000" w:themeColor="text1"/>
          <w:szCs w:val="32"/>
        </w:rPr>
        <w:t>100</w:t>
      </w:r>
      <w:r>
        <w:rPr>
          <w:rFonts w:ascii="宋体" w:eastAsia="方正仿宋_GBK" w:hAnsi="宋体" w:cs="方正仿宋_GBK" w:hint="eastAsia"/>
          <w:color w:val="000000" w:themeColor="text1"/>
          <w:szCs w:val="32"/>
        </w:rPr>
        <w:t>%</w:t>
      </w:r>
      <w:r>
        <w:rPr>
          <w:rFonts w:ascii="宋体" w:eastAsia="方正仿宋_GBK" w:hAnsi="宋体" w:cs="方正仿宋_GBK" w:hint="eastAsia"/>
          <w:color w:val="000000" w:themeColor="text1"/>
          <w:szCs w:val="32"/>
        </w:rPr>
        <w:t>。实现习近平新时代中国特色社会主义思想在师生中的全覆盖学习宣传，教师队伍政治素养达标率达</w:t>
      </w:r>
      <w:r>
        <w:rPr>
          <w:rFonts w:ascii="宋体" w:eastAsia="宋体" w:hAnsi="宋体" w:cs="宋体" w:hint="eastAsia"/>
          <w:color w:val="000000" w:themeColor="text1"/>
          <w:szCs w:val="32"/>
        </w:rPr>
        <w:t>100</w:t>
      </w:r>
      <w:r>
        <w:rPr>
          <w:rFonts w:ascii="宋体" w:eastAsia="方正仿宋_GBK" w:hAnsi="宋体" w:cs="方正仿宋_GBK" w:hint="eastAsia"/>
          <w:color w:val="000000" w:themeColor="text1"/>
          <w:szCs w:val="32"/>
        </w:rPr>
        <w:t>%</w:t>
      </w:r>
      <w:r>
        <w:rPr>
          <w:rFonts w:ascii="宋体" w:eastAsia="方正仿宋_GBK" w:hAnsi="宋体" w:cs="方正仿宋_GBK" w:hint="eastAsia"/>
          <w:color w:val="000000" w:themeColor="text1"/>
          <w:szCs w:val="32"/>
        </w:rPr>
        <w:t>，学生核心</w:t>
      </w:r>
      <w:r>
        <w:rPr>
          <w:rFonts w:ascii="宋体" w:eastAsia="方正仿宋_GBK" w:hAnsi="宋体" w:cs="方正仿宋_GBK" w:hint="eastAsia"/>
          <w:color w:val="000000" w:themeColor="text1"/>
          <w:szCs w:val="32"/>
        </w:rPr>
        <w:lastRenderedPageBreak/>
        <w:t>价值认同率达</w:t>
      </w:r>
      <w:r>
        <w:rPr>
          <w:rFonts w:ascii="宋体" w:eastAsia="宋体" w:hAnsi="宋体" w:cs="宋体" w:hint="eastAsia"/>
          <w:color w:val="000000" w:themeColor="text1"/>
          <w:szCs w:val="32"/>
        </w:rPr>
        <w:t>95</w:t>
      </w:r>
      <w:r>
        <w:rPr>
          <w:rFonts w:ascii="宋体" w:eastAsia="方正仿宋_GBK" w:hAnsi="宋体" w:cs="方正仿宋_GBK" w:hint="eastAsia"/>
          <w:color w:val="000000" w:themeColor="text1"/>
          <w:szCs w:val="32"/>
        </w:rPr>
        <w:t>%</w:t>
      </w:r>
      <w:r>
        <w:rPr>
          <w:rFonts w:ascii="宋体" w:eastAsia="方正仿宋_GBK" w:hAnsi="宋体" w:cs="方正仿宋_GBK" w:hint="eastAsia"/>
          <w:color w:val="000000" w:themeColor="text1"/>
          <w:szCs w:val="32"/>
        </w:rPr>
        <w:t>以上。与广东技术师范大学联合建设“源城思政云平台”，</w:t>
      </w:r>
      <w:proofErr w:type="gramStart"/>
      <w:r>
        <w:rPr>
          <w:rFonts w:ascii="宋体" w:eastAsia="方正仿宋_GBK" w:hAnsi="宋体" w:cs="方正仿宋_GBK" w:hint="eastAsia"/>
          <w:color w:val="000000" w:themeColor="text1"/>
          <w:szCs w:val="32"/>
        </w:rPr>
        <w:t>整合党史馆</w:t>
      </w:r>
      <w:proofErr w:type="gramEnd"/>
      <w:r>
        <w:rPr>
          <w:rFonts w:ascii="宋体" w:eastAsia="方正仿宋_GBK" w:hAnsi="宋体" w:cs="方正仿宋_GBK" w:hint="eastAsia"/>
          <w:color w:val="000000" w:themeColor="text1"/>
          <w:szCs w:val="32"/>
        </w:rPr>
        <w:t>、烈士陵园等</w:t>
      </w:r>
      <w:r>
        <w:rPr>
          <w:rFonts w:ascii="宋体" w:eastAsia="宋体" w:hAnsi="宋体" w:cs="宋体" w:hint="eastAsia"/>
          <w:color w:val="000000" w:themeColor="text1"/>
          <w:szCs w:val="32"/>
        </w:rPr>
        <w:t>30</w:t>
      </w:r>
      <w:r>
        <w:rPr>
          <w:rFonts w:ascii="宋体" w:eastAsia="方正仿宋_GBK" w:hAnsi="宋体" w:cs="方正仿宋_GBK" w:hint="eastAsia"/>
          <w:color w:val="000000" w:themeColor="text1"/>
          <w:szCs w:val="32"/>
        </w:rPr>
        <w:t>个实践基地，开发虚拟实景课堂。</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领导和股室：赖碧艳同志，党建办；配合股室：德育股、人事股）</w:t>
      </w:r>
    </w:p>
    <w:p w14:paraId="624838D6" w14:textId="77777777" w:rsidR="00405BD2" w:rsidRDefault="002B12D1">
      <w:pPr>
        <w:spacing w:line="600" w:lineRule="exact"/>
        <w:ind w:firstLineChars="200" w:firstLine="632"/>
        <w:rPr>
          <w:rFonts w:ascii="宋体" w:eastAsia="方正楷体_GBK" w:hAnsi="宋体" w:cs="方正楷体_GBK" w:hint="eastAsia"/>
          <w:color w:val="000000" w:themeColor="text1"/>
          <w:szCs w:val="32"/>
        </w:rPr>
      </w:pPr>
      <w:r>
        <w:rPr>
          <w:rFonts w:ascii="宋体" w:eastAsia="方正楷体_GBK" w:hAnsi="宋体" w:cs="方正楷体_GBK" w:hint="eastAsia"/>
          <w:color w:val="000000" w:themeColor="text1"/>
          <w:szCs w:val="32"/>
        </w:rPr>
        <w:t>（二）坚定不移加强党对教育工作的全面领导。</w:t>
      </w:r>
      <w:r>
        <w:rPr>
          <w:rFonts w:ascii="宋体" w:eastAsia="方正仿宋_GBK" w:hAnsi="宋体" w:cs="方正仿宋_GBK" w:hint="eastAsia"/>
          <w:color w:val="000000" w:themeColor="text1"/>
          <w:szCs w:val="32"/>
        </w:rPr>
        <w:t>严格贯彻落实“第一议题”“三会一课”等制度，强化党组理论学习中心组学习，通过专题学习、专题党课、宣讲会、读书会等深入学习贯彻习近平新时代中国特色社会主义思想，教育引导广大党员干部忠诚拥护“两个确立”，坚决做到“两个维护”。加强党的组织建设，规范党组织会议和校长办公会议事决策机制，扎实推进固本强基工程及党组织规范化建设，不断增强基层党组织政治功能和组织功能。向区直各民办学校选派党建指导员，进一步加强民办学校（幼儿园）、校外教育培训</w:t>
      </w:r>
      <w:proofErr w:type="gramStart"/>
      <w:r>
        <w:rPr>
          <w:rFonts w:ascii="宋体" w:eastAsia="方正仿宋_GBK" w:hAnsi="宋体" w:cs="方正仿宋_GBK" w:hint="eastAsia"/>
          <w:color w:val="000000" w:themeColor="text1"/>
          <w:szCs w:val="32"/>
        </w:rPr>
        <w:t>机构党建</w:t>
      </w:r>
      <w:proofErr w:type="gramEnd"/>
      <w:r>
        <w:rPr>
          <w:rFonts w:ascii="宋体" w:eastAsia="方正仿宋_GBK" w:hAnsi="宋体" w:cs="方正仿宋_GBK" w:hint="eastAsia"/>
          <w:color w:val="000000" w:themeColor="text1"/>
          <w:szCs w:val="32"/>
        </w:rPr>
        <w:t>工作。落实中小学校党组织领导的校长负责制，加强书记、校长“双带头人”及班子成员综合能力培养与提升。落实教育系统意识形态工作责任制，提升各类风险应急处置能力。</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领导和股室：赖碧艳同志，党建办；配合股室：校外教育培训监管股、</w:t>
      </w:r>
      <w:proofErr w:type="gramStart"/>
      <w:r>
        <w:rPr>
          <w:rFonts w:ascii="宋体" w:eastAsia="方正楷体_GBK" w:hAnsi="宋体" w:cs="方正楷体_GBK" w:hint="eastAsia"/>
          <w:color w:val="000000" w:themeColor="text1"/>
          <w:szCs w:val="32"/>
        </w:rPr>
        <w:t>学管中心</w:t>
      </w:r>
      <w:proofErr w:type="gramEnd"/>
      <w:r>
        <w:rPr>
          <w:rFonts w:ascii="宋体" w:eastAsia="方正楷体_GBK" w:hAnsi="宋体" w:cs="方正楷体_GBK" w:hint="eastAsia"/>
          <w:color w:val="000000" w:themeColor="text1"/>
          <w:szCs w:val="32"/>
        </w:rPr>
        <w:t>）</w:t>
      </w:r>
    </w:p>
    <w:p w14:paraId="07B94216" w14:textId="77777777" w:rsidR="00405BD2" w:rsidRDefault="002B12D1">
      <w:pPr>
        <w:spacing w:line="600" w:lineRule="exact"/>
        <w:ind w:firstLineChars="200" w:firstLine="632"/>
        <w:rPr>
          <w:rFonts w:ascii="宋体" w:eastAsia="方正仿宋_GBK" w:hAnsi="宋体" w:cs="方正仿宋_GBK" w:hint="eastAsia"/>
          <w:color w:val="000000" w:themeColor="text1"/>
          <w:szCs w:val="32"/>
        </w:rPr>
      </w:pPr>
      <w:r>
        <w:rPr>
          <w:rFonts w:ascii="宋体" w:eastAsia="方正楷体_GBK" w:hAnsi="宋体" w:cs="方正楷体_GBK" w:hint="eastAsia"/>
          <w:color w:val="000000" w:themeColor="text1"/>
          <w:szCs w:val="32"/>
        </w:rPr>
        <w:t>（三）持续深化全面从严治党。</w:t>
      </w:r>
      <w:r>
        <w:rPr>
          <w:rFonts w:ascii="宋体" w:eastAsia="方正仿宋_GBK" w:hAnsi="宋体" w:cs="方正仿宋_GBK" w:hint="eastAsia"/>
          <w:color w:val="000000" w:themeColor="text1"/>
          <w:szCs w:val="32"/>
        </w:rPr>
        <w:t>完善党风廉政建设领导体制和工作机制，制定主体责任实施方案及责任清单，至少开展</w:t>
      </w:r>
      <w:r>
        <w:rPr>
          <w:rFonts w:ascii="宋体" w:eastAsia="宋体" w:hAnsi="宋体" w:cs="宋体" w:hint="eastAsia"/>
          <w:color w:val="000000" w:themeColor="text1"/>
          <w:szCs w:val="32"/>
        </w:rPr>
        <w:t>1</w:t>
      </w:r>
      <w:r>
        <w:rPr>
          <w:rFonts w:ascii="宋体" w:eastAsia="方正仿宋_GBK" w:hAnsi="宋体" w:cs="方正仿宋_GBK" w:hint="eastAsia"/>
          <w:color w:val="000000" w:themeColor="text1"/>
          <w:szCs w:val="32"/>
        </w:rPr>
        <w:t>次全面从严治党专题调研。深化党纪学习教育，推进教育系统新时代</w:t>
      </w:r>
      <w:proofErr w:type="gramStart"/>
      <w:r>
        <w:rPr>
          <w:rFonts w:ascii="宋体" w:eastAsia="方正仿宋_GBK" w:hAnsi="宋体" w:cs="方正仿宋_GBK" w:hint="eastAsia"/>
          <w:color w:val="000000" w:themeColor="text1"/>
          <w:szCs w:val="32"/>
        </w:rPr>
        <w:t>廉洁文化</w:t>
      </w:r>
      <w:proofErr w:type="gramEnd"/>
      <w:r>
        <w:rPr>
          <w:rFonts w:ascii="宋体" w:eastAsia="方正仿宋_GBK" w:hAnsi="宋体" w:cs="方正仿宋_GBK" w:hint="eastAsia"/>
          <w:color w:val="000000" w:themeColor="text1"/>
          <w:szCs w:val="32"/>
        </w:rPr>
        <w:t>建设，扎实开展纪律教育学习月活动和家庭家教家风</w:t>
      </w:r>
      <w:r>
        <w:rPr>
          <w:rFonts w:ascii="宋体" w:eastAsia="方正仿宋_GBK" w:hAnsi="宋体" w:cs="方正仿宋_GBK" w:hint="eastAsia"/>
          <w:color w:val="000000" w:themeColor="text1"/>
          <w:szCs w:val="32"/>
        </w:rPr>
        <w:lastRenderedPageBreak/>
        <w:t>建设，推动全面从严治党向基层延伸、落地见效。做好巡察整改工作，配合纪检监察等部门开展廉政风险排查和防控，强化对权力运行的制约监督。加强师德师风建设，严肃查处违规违纪行为，对查实的师德失</w:t>
      </w:r>
      <w:proofErr w:type="gramStart"/>
      <w:r>
        <w:rPr>
          <w:rFonts w:ascii="宋体" w:eastAsia="方正仿宋_GBK" w:hAnsi="宋体" w:cs="方正仿宋_GBK" w:hint="eastAsia"/>
          <w:color w:val="000000" w:themeColor="text1"/>
          <w:szCs w:val="32"/>
        </w:rPr>
        <w:t>范</w:t>
      </w:r>
      <w:proofErr w:type="gramEnd"/>
      <w:r>
        <w:rPr>
          <w:rFonts w:ascii="宋体" w:eastAsia="方正仿宋_GBK" w:hAnsi="宋体" w:cs="方正仿宋_GBK" w:hint="eastAsia"/>
          <w:color w:val="000000" w:themeColor="text1"/>
          <w:szCs w:val="32"/>
        </w:rPr>
        <w:t>问题，实行“零容忍”。加强党员干部全过程管理和经常性监督，开展廉政教育活动不少于</w:t>
      </w:r>
      <w:r>
        <w:rPr>
          <w:rFonts w:ascii="宋体" w:eastAsia="宋体" w:hAnsi="宋体" w:cs="宋体" w:hint="eastAsia"/>
          <w:color w:val="000000" w:themeColor="text1"/>
          <w:szCs w:val="32"/>
        </w:rPr>
        <w:t>2</w:t>
      </w:r>
      <w:r>
        <w:rPr>
          <w:rFonts w:ascii="宋体" w:eastAsia="方正仿宋_GBK" w:hAnsi="宋体" w:cs="方正仿宋_GBK" w:hint="eastAsia"/>
          <w:color w:val="000000" w:themeColor="text1"/>
          <w:szCs w:val="32"/>
        </w:rPr>
        <w:t>次，增强党员干部廉洁自律意识，锲而不舍落实中央八项规定及其实施细则精神，坚决纠治“四风”。</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领导和股室：赖碧艳同志，党建办；配合股室：办公室、人事股）</w:t>
      </w:r>
    </w:p>
    <w:p w14:paraId="6928FF63" w14:textId="77777777" w:rsidR="00405BD2" w:rsidRDefault="002B12D1">
      <w:pPr>
        <w:adjustRightInd w:val="0"/>
        <w:snapToGrid w:val="0"/>
        <w:spacing w:line="600" w:lineRule="exact"/>
        <w:ind w:firstLineChars="200" w:firstLine="632"/>
        <w:rPr>
          <w:rFonts w:ascii="宋体" w:eastAsia="方正仿宋_GBK" w:hAnsi="宋体" w:cs="方正仿宋_GBK" w:hint="eastAsia"/>
          <w:color w:val="000000" w:themeColor="text1"/>
          <w:szCs w:val="32"/>
        </w:rPr>
      </w:pPr>
      <w:r>
        <w:rPr>
          <w:rFonts w:ascii="宋体" w:eastAsia="方正黑体_GBK" w:hAnsi="宋体" w:cs="方正黑体_GBK" w:hint="eastAsia"/>
          <w:color w:val="000000" w:themeColor="text1"/>
          <w:szCs w:val="32"/>
        </w:rPr>
        <w:t>二、完善长效工作机制，健全德智体美劳全面培养体系</w:t>
      </w:r>
    </w:p>
    <w:p w14:paraId="64DA580C" w14:textId="77777777" w:rsidR="00405BD2" w:rsidRDefault="002B12D1">
      <w:pPr>
        <w:adjustRightInd w:val="0"/>
        <w:snapToGrid w:val="0"/>
        <w:spacing w:line="600" w:lineRule="exact"/>
        <w:ind w:firstLineChars="200" w:firstLine="632"/>
        <w:rPr>
          <w:rFonts w:ascii="宋体" w:eastAsia="方正楷体_GBK" w:hAnsi="宋体" w:cs="方正楷体_GBK" w:hint="eastAsia"/>
          <w:color w:val="000000" w:themeColor="text1"/>
          <w:szCs w:val="32"/>
        </w:rPr>
      </w:pPr>
      <w:r>
        <w:rPr>
          <w:rFonts w:ascii="宋体" w:eastAsia="方正楷体_GBK" w:hAnsi="宋体" w:cs="方正楷体_GBK" w:hint="eastAsia"/>
          <w:color w:val="000000" w:themeColor="text1"/>
          <w:szCs w:val="32"/>
        </w:rPr>
        <w:t>（四）不断构筑德育实践新路径。</w:t>
      </w:r>
      <w:r>
        <w:rPr>
          <w:rFonts w:ascii="宋体" w:eastAsia="方正仿宋_GBK" w:hAnsi="宋体" w:cs="方正仿宋_GBK" w:hint="eastAsia"/>
          <w:color w:val="000000" w:themeColor="text1"/>
          <w:szCs w:val="32"/>
        </w:rPr>
        <w:t>加强我区中小学德育工作规范化管理，构建方向正确、系统规范、内容完善、常态开展的德育工作体系。推动理想信念教育常态化制度化，加强社会主义核心价值观、党史、新中国史、改革开放史和社会主义发展史等教育。积极开展实践活动和实施劳动习惯养成计划，指导学校建立相对稳定的社会实践教育基地和资</w:t>
      </w:r>
      <w:r>
        <w:rPr>
          <w:rFonts w:ascii="宋体" w:eastAsia="方正仿宋_GBK" w:hAnsi="宋体" w:cs="方正仿宋_GBK" w:hint="eastAsia"/>
          <w:color w:val="000000" w:themeColor="text1"/>
          <w:szCs w:val="32"/>
          <w:lang w:bidi="ar"/>
        </w:rPr>
        <w:t>源目录清单，</w:t>
      </w:r>
      <w:r>
        <w:rPr>
          <w:rFonts w:ascii="宋体" w:eastAsia="方正仿宋_GBK" w:hAnsi="宋体" w:cs="方正仿宋_GBK" w:hint="eastAsia"/>
          <w:color w:val="000000" w:themeColor="text1"/>
          <w:szCs w:val="32"/>
        </w:rPr>
        <w:t>用好各类</w:t>
      </w:r>
      <w:r>
        <w:rPr>
          <w:rFonts w:ascii="宋体" w:eastAsia="方正仿宋_GBK" w:hAnsi="宋体" w:cs="方正仿宋_GBK" w:hint="eastAsia"/>
          <w:color w:val="000000" w:themeColor="text1"/>
          <w:szCs w:val="32"/>
          <w:shd w:val="clear" w:color="auto" w:fill="FFFFFF"/>
        </w:rPr>
        <w:t>教育资源</w:t>
      </w:r>
      <w:r>
        <w:rPr>
          <w:rFonts w:ascii="宋体" w:eastAsia="方正仿宋_GBK" w:hAnsi="宋体" w:cs="方正仿宋_GBK" w:hint="eastAsia"/>
          <w:color w:val="000000" w:themeColor="text1"/>
          <w:szCs w:val="32"/>
        </w:rPr>
        <w:t>，提升学生动手实践能力、解决复杂问题能力和社会适应能力。着力推进规范化家长学校建设，组建我区家庭教育名师队伍，加强家庭教育指导力度，加强督导，迎接全国规范化家长学校建设检查。推动“教联体”建设，</w:t>
      </w:r>
      <w:r>
        <w:rPr>
          <w:rFonts w:ascii="宋体" w:eastAsia="仿宋_GB2312" w:hAnsi="宋体" w:cs="Times New Roman" w:hint="eastAsia"/>
          <w:color w:val="000000" w:themeColor="text1"/>
          <w:szCs w:val="32"/>
        </w:rPr>
        <w:t>打通</w:t>
      </w:r>
      <w:r>
        <w:rPr>
          <w:rFonts w:ascii="宋体" w:eastAsia="仿宋_GB2312" w:hAnsi="宋体" w:cs="Times New Roman" w:hint="eastAsia"/>
          <w:color w:val="000000" w:themeColor="text1"/>
          <w:spacing w:val="-6"/>
          <w:szCs w:val="32"/>
        </w:rPr>
        <w:t>学校、家庭、社会育人</w:t>
      </w:r>
      <w:r>
        <w:rPr>
          <w:rFonts w:ascii="宋体" w:eastAsia="仿宋_GB2312" w:hAnsi="宋体" w:cs="Times New Roman" w:hint="eastAsia"/>
          <w:color w:val="000000" w:themeColor="text1"/>
          <w:szCs w:val="32"/>
        </w:rPr>
        <w:t>资源</w:t>
      </w:r>
      <w:r>
        <w:rPr>
          <w:rFonts w:ascii="宋体" w:eastAsia="仿宋_GB2312" w:hAnsi="宋体" w:cs="Times New Roman" w:hint="eastAsia"/>
          <w:color w:val="000000" w:themeColor="text1"/>
          <w:spacing w:val="-6"/>
          <w:szCs w:val="32"/>
        </w:rPr>
        <w:t>，</w:t>
      </w:r>
      <w:proofErr w:type="gramStart"/>
      <w:r>
        <w:rPr>
          <w:rFonts w:ascii="宋体" w:eastAsia="仿宋_GB2312" w:hAnsi="宋体" w:cs="Times New Roman" w:hint="eastAsia"/>
          <w:color w:val="000000" w:themeColor="text1"/>
          <w:szCs w:val="32"/>
        </w:rPr>
        <w:t>促进家校社</w:t>
      </w:r>
      <w:proofErr w:type="gramEnd"/>
      <w:r>
        <w:rPr>
          <w:rFonts w:ascii="宋体" w:eastAsia="仿宋_GB2312" w:hAnsi="宋体" w:cs="Times New Roman" w:hint="eastAsia"/>
          <w:color w:val="000000" w:themeColor="text1"/>
          <w:szCs w:val="32"/>
        </w:rPr>
        <w:t>三方协同发力</w:t>
      </w:r>
      <w:r>
        <w:rPr>
          <w:rFonts w:ascii="宋体" w:eastAsia="方正仿宋_GBK" w:hAnsi="宋体" w:cs="方正仿宋_GBK" w:hint="eastAsia"/>
          <w:color w:val="000000" w:themeColor="text1"/>
          <w:szCs w:val="32"/>
        </w:rPr>
        <w:t>。深入实施青少年学生读书行动。培育一批国家、省、市文明校园先进学校。</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领导和股室：李云</w:t>
      </w:r>
      <w:r>
        <w:rPr>
          <w:rFonts w:ascii="宋体" w:eastAsia="方正楷体_GBK" w:hAnsi="宋体" w:cs="方正楷体_GBK" w:hint="eastAsia"/>
          <w:color w:val="000000" w:themeColor="text1"/>
          <w:szCs w:val="32"/>
        </w:rPr>
        <w:lastRenderedPageBreak/>
        <w:t>峰同志，德育股；配合股室：党建办、安监办、体</w:t>
      </w:r>
      <w:proofErr w:type="gramStart"/>
      <w:r>
        <w:rPr>
          <w:rFonts w:ascii="宋体" w:eastAsia="方正楷体_GBK" w:hAnsi="宋体" w:cs="方正楷体_GBK" w:hint="eastAsia"/>
          <w:color w:val="000000" w:themeColor="text1"/>
          <w:szCs w:val="32"/>
        </w:rPr>
        <w:t>卫艺股</w:t>
      </w:r>
      <w:proofErr w:type="gramEnd"/>
      <w:r>
        <w:rPr>
          <w:rFonts w:ascii="宋体" w:eastAsia="方正楷体_GBK" w:hAnsi="宋体" w:cs="方正楷体_GBK" w:hint="eastAsia"/>
          <w:color w:val="000000" w:themeColor="text1"/>
          <w:szCs w:val="32"/>
        </w:rPr>
        <w:t>、校产办）</w:t>
      </w:r>
    </w:p>
    <w:p w14:paraId="2770B175" w14:textId="77777777" w:rsidR="00405BD2" w:rsidRDefault="002B12D1">
      <w:pPr>
        <w:spacing w:line="600" w:lineRule="exact"/>
        <w:ind w:firstLineChars="200" w:firstLine="632"/>
        <w:rPr>
          <w:rFonts w:ascii="宋体" w:eastAsia="方正黑体_GBK" w:hAnsi="宋体" w:cs="方正黑体_GBK" w:hint="eastAsia"/>
          <w:color w:val="000000" w:themeColor="text1"/>
          <w:szCs w:val="32"/>
        </w:rPr>
      </w:pPr>
      <w:r>
        <w:rPr>
          <w:rFonts w:ascii="宋体" w:eastAsia="方正楷体_GBK" w:hAnsi="宋体" w:cs="方正楷体_GBK" w:hint="eastAsia"/>
          <w:color w:val="000000" w:themeColor="text1"/>
          <w:szCs w:val="32"/>
        </w:rPr>
        <w:t>（五）促进学生身心健康全面发展。</w:t>
      </w:r>
      <w:r>
        <w:rPr>
          <w:rFonts w:ascii="宋体" w:eastAsia="方正仿宋_GBK" w:hAnsi="宋体" w:cs="方正仿宋_GBK" w:hint="eastAsia"/>
          <w:color w:val="000000" w:themeColor="text1"/>
          <w:szCs w:val="32"/>
        </w:rPr>
        <w:t>严格按照国家课程方案和课程标准开齐开足体育课，持续开展校际“四大联赛”，规范统筹各校体育竞赛活动，倡导各校开展“体育节”，全面落实每天</w:t>
      </w:r>
      <w:r>
        <w:rPr>
          <w:rFonts w:ascii="宋体" w:eastAsia="宋体" w:hAnsi="宋体" w:cs="宋体" w:hint="eastAsia"/>
          <w:color w:val="000000" w:themeColor="text1"/>
          <w:szCs w:val="32"/>
        </w:rPr>
        <w:t>2</w:t>
      </w:r>
      <w:r>
        <w:rPr>
          <w:rFonts w:ascii="宋体" w:eastAsia="方正仿宋_GBK" w:hAnsi="宋体" w:cs="方正仿宋_GBK" w:hint="eastAsia"/>
          <w:color w:val="000000" w:themeColor="text1"/>
          <w:szCs w:val="32"/>
        </w:rPr>
        <w:t>小时校园体育活动。健全学生体质健康全员测试和年度抽测制度，强化测试结果运用，完善学生体质健康档案。全面保障平安健康校园，联合市场监管、财政等部门加强对学校、幼儿园食品安全和膳食经费合法合</w:t>
      </w:r>
      <w:proofErr w:type="gramStart"/>
      <w:r>
        <w:rPr>
          <w:rFonts w:ascii="宋体" w:eastAsia="方正仿宋_GBK" w:hAnsi="宋体" w:cs="方正仿宋_GBK" w:hint="eastAsia"/>
          <w:color w:val="000000" w:themeColor="text1"/>
          <w:szCs w:val="32"/>
        </w:rPr>
        <w:t>规</w:t>
      </w:r>
      <w:proofErr w:type="gramEnd"/>
      <w:r>
        <w:rPr>
          <w:rFonts w:ascii="宋体" w:eastAsia="方正仿宋_GBK" w:hAnsi="宋体" w:cs="方正仿宋_GBK" w:hint="eastAsia"/>
          <w:color w:val="000000" w:themeColor="text1"/>
          <w:szCs w:val="32"/>
        </w:rPr>
        <w:t>管理的监督工作。加强学校营养膳食管理的监督和检查，特别是农村学校，科学指导制定合理食谱，不断提高学生的营养健康水平。全面完成教室照明改造工作。做好</w:t>
      </w:r>
      <w:r>
        <w:rPr>
          <w:rFonts w:ascii="宋体" w:eastAsia="宋体" w:hAnsi="宋体" w:cs="宋体" w:hint="eastAsia"/>
          <w:color w:val="000000" w:themeColor="text1"/>
          <w:szCs w:val="32"/>
        </w:rPr>
        <w:t>2025</w:t>
      </w:r>
      <w:r>
        <w:rPr>
          <w:rFonts w:ascii="宋体" w:eastAsia="方正仿宋_GBK" w:hAnsi="宋体" w:cs="方正仿宋_GBK" w:hint="eastAsia"/>
          <w:color w:val="000000" w:themeColor="text1"/>
          <w:szCs w:val="32"/>
        </w:rPr>
        <w:t>年度学生健康体检工作和新生入学肺结核筛查工作，全方位做好学生近视、龋齿、脊柱侧弯和肥胖等常见病监测工作。充分利用各种途径宣传校园传染病防控知识，提高学生的日常防控知晓率和健康行为养成率，全面落实“四早”，做到早发现、早报告、早隔离、早治疗。不断提高美育课程教学质量，结合河源本土传统文化设立地方特色课程。定期开</w:t>
      </w:r>
      <w:proofErr w:type="gramStart"/>
      <w:r>
        <w:rPr>
          <w:rFonts w:ascii="宋体" w:eastAsia="方正仿宋_GBK" w:hAnsi="宋体" w:cs="方正仿宋_GBK" w:hint="eastAsia"/>
          <w:color w:val="000000" w:themeColor="text1"/>
          <w:szCs w:val="32"/>
        </w:rPr>
        <w:t>展区级</w:t>
      </w:r>
      <w:proofErr w:type="gramEnd"/>
      <w:r>
        <w:rPr>
          <w:rFonts w:ascii="宋体" w:eastAsia="方正仿宋_GBK" w:hAnsi="宋体" w:cs="方正仿宋_GBK" w:hint="eastAsia"/>
          <w:color w:val="000000" w:themeColor="text1"/>
          <w:szCs w:val="32"/>
        </w:rPr>
        <w:t>艺术专项竞赛及交流展示活动，广泛开展班级、年级、校级等群体性艺术活动，打造“一校</w:t>
      </w:r>
      <w:proofErr w:type="gramStart"/>
      <w:r>
        <w:rPr>
          <w:rFonts w:ascii="宋体" w:eastAsia="方正仿宋_GBK" w:hAnsi="宋体" w:cs="方正仿宋_GBK" w:hint="eastAsia"/>
          <w:color w:val="000000" w:themeColor="text1"/>
          <w:szCs w:val="32"/>
        </w:rPr>
        <w:t>一</w:t>
      </w:r>
      <w:proofErr w:type="gramEnd"/>
      <w:r>
        <w:rPr>
          <w:rFonts w:ascii="宋体" w:eastAsia="方正仿宋_GBK" w:hAnsi="宋体" w:cs="方正仿宋_GBK" w:hint="eastAsia"/>
          <w:color w:val="000000" w:themeColor="text1"/>
          <w:szCs w:val="32"/>
        </w:rPr>
        <w:t>美、各美其美”的美育特色品牌。强化国防教育，结合重大节日和纪念日，组织学校开展形式多样的国防教育宣传和竞赛活动，不断提高学生国防意识。加强中小学心理辅导室标准化建设，</w:t>
      </w:r>
      <w:r>
        <w:rPr>
          <w:rFonts w:ascii="宋体" w:eastAsia="方正仿宋_GBK" w:hAnsi="宋体" w:cs="方正仿宋_GBK" w:hint="eastAsia"/>
          <w:color w:val="000000" w:themeColor="text1"/>
          <w:szCs w:val="32"/>
        </w:rPr>
        <w:lastRenderedPageBreak/>
        <w:t>力争完成</w:t>
      </w:r>
      <w:r>
        <w:rPr>
          <w:rFonts w:ascii="宋体" w:eastAsia="宋体" w:hAnsi="宋体" w:cs="宋体" w:hint="eastAsia"/>
          <w:color w:val="000000" w:themeColor="text1"/>
          <w:szCs w:val="32"/>
        </w:rPr>
        <w:t>2</w:t>
      </w:r>
      <w:r>
        <w:rPr>
          <w:rFonts w:ascii="宋体" w:eastAsia="方正仿宋_GBK" w:hAnsi="宋体" w:cs="方正仿宋_GBK" w:hint="eastAsia"/>
          <w:color w:val="000000" w:themeColor="text1"/>
          <w:szCs w:val="32"/>
        </w:rPr>
        <w:t>所小学的心理辅导室建设和完善</w:t>
      </w:r>
      <w:r>
        <w:rPr>
          <w:rFonts w:ascii="宋体" w:eastAsia="宋体" w:hAnsi="宋体" w:cs="宋体" w:hint="eastAsia"/>
          <w:color w:val="000000" w:themeColor="text1"/>
          <w:szCs w:val="32"/>
        </w:rPr>
        <w:t>15</w:t>
      </w:r>
      <w:r>
        <w:rPr>
          <w:rFonts w:ascii="宋体" w:eastAsia="方正仿宋_GBK" w:hAnsi="宋体" w:cs="方正仿宋_GBK" w:hint="eastAsia"/>
          <w:color w:val="000000" w:themeColor="text1"/>
          <w:szCs w:val="32"/>
        </w:rPr>
        <w:t>所中学的心理辅导室达标建设。健全心理健康教育“三预”工作机制，</w:t>
      </w:r>
      <w:proofErr w:type="gramStart"/>
      <w:r>
        <w:rPr>
          <w:rFonts w:ascii="宋体" w:eastAsia="仿宋_GB2312" w:hAnsi="宋体" w:cs="仿宋_GB2312" w:hint="eastAsia"/>
          <w:color w:val="000000" w:themeColor="text1"/>
          <w:kern w:val="32"/>
          <w:szCs w:val="21"/>
        </w:rPr>
        <w:t>建立区校二级</w:t>
      </w:r>
      <w:proofErr w:type="gramEnd"/>
      <w:r>
        <w:rPr>
          <w:rFonts w:ascii="宋体" w:eastAsia="仿宋_GB2312" w:hAnsi="宋体" w:cs="仿宋_GB2312" w:hint="eastAsia"/>
          <w:color w:val="000000" w:themeColor="text1"/>
          <w:kern w:val="32"/>
          <w:szCs w:val="21"/>
        </w:rPr>
        <w:t>学生心理健康管理平台，</w:t>
      </w:r>
      <w:r>
        <w:rPr>
          <w:rFonts w:ascii="宋体" w:eastAsia="方正仿宋_GBK" w:hAnsi="宋体" w:cs="方正仿宋_GBK" w:hint="eastAsia"/>
          <w:color w:val="000000" w:themeColor="text1"/>
          <w:szCs w:val="32"/>
        </w:rPr>
        <w:t>组建一支以我区优秀心理教师为主，以卫健、团委、专业心理咨询师等人员为辅的源城区中小学心理健康教育指导团队，</w:t>
      </w:r>
      <w:r>
        <w:rPr>
          <w:rFonts w:ascii="宋体" w:eastAsia="仿宋_GB2312" w:hAnsi="宋体" w:cs="仿宋_GB2312" w:hint="eastAsia"/>
          <w:color w:val="000000" w:themeColor="text1"/>
          <w:kern w:val="32"/>
          <w:szCs w:val="21"/>
        </w:rPr>
        <w:t>组织开展</w:t>
      </w:r>
      <w:r>
        <w:rPr>
          <w:rFonts w:ascii="宋体" w:eastAsia="宋体" w:hAnsi="宋体" w:cs="宋体" w:hint="eastAsia"/>
          <w:color w:val="000000" w:themeColor="text1"/>
          <w:kern w:val="32"/>
          <w:szCs w:val="21"/>
        </w:rPr>
        <w:t>2025</w:t>
      </w:r>
      <w:r>
        <w:rPr>
          <w:rFonts w:ascii="宋体" w:eastAsia="仿宋_GB2312" w:hAnsi="宋体" w:cs="仿宋_GB2312" w:hint="eastAsia"/>
          <w:color w:val="000000" w:themeColor="text1"/>
          <w:kern w:val="32"/>
          <w:szCs w:val="21"/>
        </w:rPr>
        <w:t>年中小学心理健康教育活动月主题活动，</w:t>
      </w:r>
      <w:r>
        <w:rPr>
          <w:rFonts w:ascii="宋体" w:eastAsia="方正仿宋_GBK" w:hAnsi="宋体" w:cs="方正仿宋_GBK" w:hint="eastAsia"/>
          <w:color w:val="000000" w:themeColor="text1"/>
          <w:szCs w:val="32"/>
        </w:rPr>
        <w:t>落实阳光体育、阳光劳动、社团等活动，</w:t>
      </w:r>
      <w:r>
        <w:rPr>
          <w:rFonts w:ascii="宋体" w:eastAsia="仿宋_GB2312" w:hAnsi="宋体" w:cs="仿宋_GB2312" w:hint="eastAsia"/>
          <w:color w:val="000000" w:themeColor="text1"/>
          <w:kern w:val="32"/>
          <w:szCs w:val="21"/>
        </w:rPr>
        <w:t>促进学生身心健康成长。</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领导和股室：袁华松同志，体</w:t>
      </w:r>
      <w:proofErr w:type="gramStart"/>
      <w:r>
        <w:rPr>
          <w:rFonts w:ascii="宋体" w:eastAsia="方正楷体_GBK" w:hAnsi="宋体" w:cs="方正楷体_GBK" w:hint="eastAsia"/>
          <w:color w:val="000000" w:themeColor="text1"/>
          <w:szCs w:val="32"/>
        </w:rPr>
        <w:t>卫艺股</w:t>
      </w:r>
      <w:proofErr w:type="gramEnd"/>
      <w:r>
        <w:rPr>
          <w:rFonts w:ascii="宋体" w:eastAsia="方正楷体_GBK" w:hAnsi="宋体" w:cs="方正楷体_GBK" w:hint="eastAsia"/>
          <w:color w:val="000000" w:themeColor="text1"/>
          <w:szCs w:val="32"/>
        </w:rPr>
        <w:t>；配合股室：德育股）</w:t>
      </w:r>
    </w:p>
    <w:p w14:paraId="29549AF7" w14:textId="77777777" w:rsidR="00405BD2" w:rsidRDefault="002B12D1">
      <w:pPr>
        <w:adjustRightInd w:val="0"/>
        <w:snapToGrid w:val="0"/>
        <w:spacing w:line="600" w:lineRule="exact"/>
        <w:ind w:firstLineChars="200" w:firstLine="632"/>
        <w:rPr>
          <w:rFonts w:ascii="宋体" w:eastAsia="方正仿宋_GBK" w:hAnsi="宋体" w:cs="方正仿宋_GBK" w:hint="eastAsia"/>
          <w:color w:val="000000" w:themeColor="text1"/>
          <w:szCs w:val="32"/>
        </w:rPr>
      </w:pPr>
      <w:r>
        <w:rPr>
          <w:rFonts w:ascii="宋体" w:eastAsia="方正黑体_GBK" w:hAnsi="宋体" w:cs="方正黑体_GBK" w:hint="eastAsia"/>
          <w:color w:val="000000" w:themeColor="text1"/>
          <w:szCs w:val="32"/>
        </w:rPr>
        <w:t>三、聚焦教育</w:t>
      </w:r>
      <w:proofErr w:type="gramStart"/>
      <w:r>
        <w:rPr>
          <w:rFonts w:ascii="宋体" w:eastAsia="方正黑体_GBK" w:hAnsi="宋体" w:cs="方正黑体_GBK" w:hint="eastAsia"/>
          <w:color w:val="000000" w:themeColor="text1"/>
          <w:szCs w:val="32"/>
        </w:rPr>
        <w:t>扩优提质</w:t>
      </w:r>
      <w:proofErr w:type="gramEnd"/>
      <w:r>
        <w:rPr>
          <w:rFonts w:ascii="宋体" w:eastAsia="方正黑体_GBK" w:hAnsi="宋体" w:cs="方正黑体_GBK" w:hint="eastAsia"/>
          <w:color w:val="000000" w:themeColor="text1"/>
          <w:szCs w:val="32"/>
        </w:rPr>
        <w:t>，深化基础教育高质量发展行动</w:t>
      </w:r>
    </w:p>
    <w:p w14:paraId="2DC9B7D2" w14:textId="77777777" w:rsidR="00405BD2" w:rsidRDefault="002B12D1">
      <w:pPr>
        <w:pStyle w:val="a3"/>
        <w:spacing w:after="0" w:line="600" w:lineRule="exact"/>
        <w:ind w:firstLineChars="200" w:firstLine="632"/>
        <w:rPr>
          <w:rFonts w:ascii="宋体" w:eastAsia="方正楷体_GBK" w:hAnsi="宋体" w:cs="方正楷体_GBK" w:hint="eastAsia"/>
          <w:color w:val="000000" w:themeColor="text1"/>
          <w:szCs w:val="32"/>
        </w:rPr>
      </w:pPr>
      <w:r>
        <w:rPr>
          <w:rFonts w:ascii="宋体" w:eastAsia="方正楷体_GBK" w:hAnsi="宋体" w:cs="方正楷体_GBK" w:hint="eastAsia"/>
          <w:color w:val="000000" w:themeColor="text1"/>
          <w:szCs w:val="32"/>
        </w:rPr>
        <w:t>（六）促进学前教育普及普惠发展。</w:t>
      </w:r>
      <w:r>
        <w:rPr>
          <w:rFonts w:ascii="宋体" w:eastAsia="方正仿宋_GBK" w:hAnsi="宋体" w:cs="方正仿宋_GBK" w:hint="eastAsia"/>
          <w:color w:val="000000" w:themeColor="text1"/>
        </w:rPr>
        <w:t>推动出台《源城区住宅小区配套幼儿园建设和管理实施办法》《源城区幼儿园收费管理工作方案》，完善民办幼儿园年检制度及普惠性民办幼儿园认定方案。大力推进公办幼儿园和普惠性民办幼儿园学位建设，</w:t>
      </w:r>
      <w:r>
        <w:rPr>
          <w:rFonts w:ascii="宋体" w:eastAsia="宋体" w:hAnsi="宋体" w:cs="宋体" w:hint="eastAsia"/>
          <w:color w:val="000000" w:themeColor="text1"/>
        </w:rPr>
        <w:t>2025</w:t>
      </w:r>
      <w:r>
        <w:rPr>
          <w:rFonts w:ascii="宋体" w:eastAsia="方正仿宋_GBK" w:hAnsi="宋体" w:cs="方正仿宋_GBK" w:hint="eastAsia"/>
          <w:color w:val="000000" w:themeColor="text1"/>
        </w:rPr>
        <w:t>年拟新改建公办幼儿园</w:t>
      </w:r>
      <w:r>
        <w:rPr>
          <w:rFonts w:ascii="宋体" w:eastAsia="宋体" w:hAnsi="宋体" w:cs="宋体" w:hint="eastAsia"/>
          <w:color w:val="000000" w:themeColor="text1"/>
        </w:rPr>
        <w:t>1</w:t>
      </w:r>
      <w:r>
        <w:rPr>
          <w:rFonts w:ascii="宋体" w:eastAsia="方正仿宋_GBK" w:hAnsi="宋体" w:cs="方正仿宋_GBK" w:hint="eastAsia"/>
          <w:color w:val="000000" w:themeColor="text1"/>
        </w:rPr>
        <w:t>所（大鹏幼儿园）、移交小区配套幼儿园</w:t>
      </w:r>
      <w:r>
        <w:rPr>
          <w:rFonts w:ascii="宋体" w:eastAsia="宋体" w:hAnsi="宋体" w:cs="宋体" w:hint="eastAsia"/>
          <w:color w:val="000000" w:themeColor="text1"/>
        </w:rPr>
        <w:t>1</w:t>
      </w:r>
      <w:r>
        <w:rPr>
          <w:rFonts w:ascii="宋体" w:eastAsia="方正仿宋_GBK" w:hAnsi="宋体" w:cs="方正仿宋_GBK" w:hint="eastAsia"/>
          <w:color w:val="000000" w:themeColor="text1"/>
        </w:rPr>
        <w:t>所（深河湾幼儿园）、回收公办幼儿园</w:t>
      </w:r>
      <w:r>
        <w:rPr>
          <w:rFonts w:ascii="宋体" w:eastAsia="宋体" w:hAnsi="宋体" w:cs="宋体" w:hint="eastAsia"/>
          <w:color w:val="000000" w:themeColor="text1"/>
        </w:rPr>
        <w:t>1</w:t>
      </w:r>
      <w:r>
        <w:rPr>
          <w:rFonts w:ascii="宋体" w:eastAsia="方正仿宋_GBK" w:hAnsi="宋体" w:cs="方正仿宋_GBK" w:hint="eastAsia"/>
          <w:color w:val="000000" w:themeColor="text1"/>
        </w:rPr>
        <w:t>所（</w:t>
      </w:r>
      <w:proofErr w:type="gramStart"/>
      <w:r>
        <w:rPr>
          <w:rFonts w:ascii="宋体" w:eastAsia="方正仿宋_GBK" w:hAnsi="宋体" w:cs="方正仿宋_GBK" w:hint="eastAsia"/>
          <w:color w:val="000000" w:themeColor="text1"/>
        </w:rPr>
        <w:t>埔</w:t>
      </w:r>
      <w:proofErr w:type="gramEnd"/>
      <w:r>
        <w:rPr>
          <w:rFonts w:ascii="宋体" w:eastAsia="方正仿宋_GBK" w:hAnsi="宋体" w:cs="方正仿宋_GBK" w:hint="eastAsia"/>
          <w:color w:val="000000" w:themeColor="text1"/>
        </w:rPr>
        <w:t>前镇中心幼儿园）；新开办公办幼儿园</w:t>
      </w:r>
      <w:r>
        <w:rPr>
          <w:rFonts w:ascii="宋体" w:eastAsia="宋体" w:hAnsi="宋体" w:cs="宋体" w:hint="eastAsia"/>
          <w:color w:val="000000" w:themeColor="text1"/>
        </w:rPr>
        <w:t>2</w:t>
      </w:r>
      <w:r>
        <w:rPr>
          <w:rFonts w:ascii="宋体" w:eastAsia="方正仿宋_GBK" w:hAnsi="宋体" w:cs="方正仿宋_GBK" w:hint="eastAsia"/>
          <w:color w:val="000000" w:themeColor="text1"/>
        </w:rPr>
        <w:t>所（中山路幼儿园、大鹏幼儿园），将新增公办学位</w:t>
      </w:r>
      <w:r>
        <w:rPr>
          <w:rFonts w:ascii="宋体" w:eastAsia="宋体" w:hAnsi="宋体" w:cs="宋体" w:hint="eastAsia"/>
          <w:color w:val="000000" w:themeColor="text1"/>
        </w:rPr>
        <w:t>720</w:t>
      </w:r>
      <w:r>
        <w:rPr>
          <w:rFonts w:ascii="宋体" w:eastAsia="方正仿宋_GBK" w:hAnsi="宋体" w:cs="方正仿宋_GBK" w:hint="eastAsia"/>
          <w:color w:val="000000" w:themeColor="text1"/>
        </w:rPr>
        <w:t>个，新认定普惠性民办幼儿园</w:t>
      </w:r>
      <w:r>
        <w:rPr>
          <w:rFonts w:ascii="宋体" w:eastAsia="宋体" w:hAnsi="宋体" w:cs="宋体" w:hint="eastAsia"/>
          <w:color w:val="000000" w:themeColor="text1"/>
        </w:rPr>
        <w:t>5</w:t>
      </w:r>
      <w:r>
        <w:rPr>
          <w:rFonts w:ascii="宋体" w:eastAsia="方正仿宋_GBK" w:hAnsi="宋体" w:cs="方正仿宋_GBK" w:hint="eastAsia"/>
          <w:color w:val="000000" w:themeColor="text1"/>
        </w:rPr>
        <w:t>所，公办幼儿园在园幼儿占比达</w:t>
      </w:r>
      <w:r>
        <w:rPr>
          <w:rFonts w:ascii="宋体" w:eastAsia="宋体" w:hAnsi="宋体" w:cs="宋体" w:hint="eastAsia"/>
          <w:color w:val="000000" w:themeColor="text1"/>
        </w:rPr>
        <w:t>50</w:t>
      </w:r>
      <w:r>
        <w:rPr>
          <w:rFonts w:ascii="宋体" w:eastAsia="方正仿宋_GBK" w:hAnsi="宋体" w:cs="方正仿宋_GBK" w:hint="eastAsia"/>
          <w:color w:val="000000" w:themeColor="text1"/>
        </w:rPr>
        <w:t>%</w:t>
      </w:r>
      <w:r>
        <w:rPr>
          <w:rFonts w:ascii="宋体" w:eastAsia="方正仿宋_GBK" w:hAnsi="宋体" w:cs="方正仿宋_GBK" w:hint="eastAsia"/>
          <w:color w:val="000000" w:themeColor="text1"/>
        </w:rPr>
        <w:t>以上、普惠性幼儿园在园幼儿占比达</w:t>
      </w:r>
      <w:r>
        <w:rPr>
          <w:rFonts w:ascii="宋体" w:eastAsia="宋体" w:hAnsi="宋体" w:cs="宋体" w:hint="eastAsia"/>
          <w:color w:val="000000" w:themeColor="text1"/>
        </w:rPr>
        <w:t>85</w:t>
      </w:r>
      <w:r>
        <w:rPr>
          <w:rFonts w:ascii="宋体" w:eastAsia="方正仿宋_GBK" w:hAnsi="宋体" w:cs="方正仿宋_GBK" w:hint="eastAsia"/>
          <w:color w:val="000000" w:themeColor="text1"/>
        </w:rPr>
        <w:t>%</w:t>
      </w:r>
      <w:r>
        <w:rPr>
          <w:rFonts w:ascii="宋体" w:eastAsia="方正仿宋_GBK" w:hAnsi="宋体" w:cs="方正仿宋_GBK" w:hint="eastAsia"/>
          <w:color w:val="000000" w:themeColor="text1"/>
        </w:rPr>
        <w:t>以上，完成学前教育“</w:t>
      </w:r>
      <w:r>
        <w:rPr>
          <w:rFonts w:ascii="宋体" w:eastAsia="宋体" w:hAnsi="宋体" w:cs="宋体" w:hint="eastAsia"/>
          <w:color w:val="000000" w:themeColor="text1"/>
        </w:rPr>
        <w:t>5085</w:t>
      </w:r>
      <w:r>
        <w:rPr>
          <w:rFonts w:ascii="宋体" w:eastAsia="方正仿宋_GBK" w:hAnsi="宋体" w:cs="方正仿宋_GBK" w:hint="eastAsia"/>
          <w:color w:val="000000" w:themeColor="text1"/>
        </w:rPr>
        <w:t>”攻坚任务和国家学前“双普”区创建年度任务。进一步提高教师资格证持证率，幼儿园教师资格证持证率达到</w:t>
      </w:r>
      <w:r>
        <w:rPr>
          <w:rFonts w:ascii="宋体" w:eastAsia="宋体" w:hAnsi="宋体" w:cs="宋体" w:hint="eastAsia"/>
          <w:color w:val="000000" w:themeColor="text1"/>
        </w:rPr>
        <w:t>100</w:t>
      </w:r>
      <w:r>
        <w:rPr>
          <w:rFonts w:ascii="宋体" w:eastAsia="方正仿宋_GBK" w:hAnsi="宋体" w:cs="方正仿宋_GBK" w:hint="eastAsia"/>
          <w:color w:val="000000" w:themeColor="text1"/>
        </w:rPr>
        <w:t>%</w:t>
      </w:r>
      <w:r>
        <w:rPr>
          <w:rFonts w:ascii="宋体" w:eastAsia="方正仿宋_GBK" w:hAnsi="宋体" w:cs="方正仿宋_GBK" w:hint="eastAsia"/>
          <w:color w:val="000000" w:themeColor="text1"/>
        </w:rPr>
        <w:t>。规范幼儿园办园行为，完善各项考核制度，科学开展保</w:t>
      </w:r>
      <w:r>
        <w:rPr>
          <w:rFonts w:ascii="宋体" w:eastAsia="方正仿宋_GBK" w:hAnsi="宋体" w:cs="方正仿宋_GBK" w:hint="eastAsia"/>
          <w:color w:val="000000" w:themeColor="text1"/>
        </w:rPr>
        <w:lastRenderedPageBreak/>
        <w:t>育教育工作，促进学前教育高质量发展。</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领导和股室：赖碧艳同志，教育股；配合股室：人事股、校产办、装备中心、计财股）</w:t>
      </w:r>
    </w:p>
    <w:p w14:paraId="2E9DAEB5" w14:textId="77777777" w:rsidR="00405BD2" w:rsidRDefault="002B12D1">
      <w:pPr>
        <w:pStyle w:val="a3"/>
        <w:spacing w:after="0" w:line="600" w:lineRule="exact"/>
        <w:ind w:firstLineChars="200" w:firstLine="632"/>
        <w:rPr>
          <w:rFonts w:ascii="宋体" w:eastAsia="方正楷体_GBK" w:hAnsi="宋体" w:cs="方正楷体_GBK" w:hint="eastAsia"/>
          <w:color w:val="000000" w:themeColor="text1"/>
          <w:szCs w:val="32"/>
        </w:rPr>
      </w:pPr>
      <w:r>
        <w:rPr>
          <w:rFonts w:ascii="宋体" w:eastAsia="方正楷体_GBK" w:hAnsi="宋体" w:cs="方正楷体_GBK" w:hint="eastAsia"/>
          <w:color w:val="000000" w:themeColor="text1"/>
          <w:szCs w:val="32"/>
        </w:rPr>
        <w:t>（七）推动义务教育优质均衡发展。</w:t>
      </w:r>
      <w:r>
        <w:rPr>
          <w:rFonts w:ascii="宋体" w:eastAsia="方正仿宋_GBK" w:hAnsi="宋体" w:cs="方正仿宋_GBK" w:hint="eastAsia"/>
          <w:color w:val="000000" w:themeColor="text1"/>
        </w:rPr>
        <w:t>扎实推进城乡教育共同体建设，着力构建“雅居乐小学</w:t>
      </w:r>
      <w:r>
        <w:rPr>
          <w:rFonts w:ascii="宋体" w:eastAsia="方正仿宋_GBK" w:hAnsi="宋体" w:cs="方正仿宋_GBK" w:hint="eastAsia"/>
          <w:color w:val="000000" w:themeColor="text1"/>
        </w:rPr>
        <w:t>+</w:t>
      </w:r>
      <w:proofErr w:type="gramStart"/>
      <w:r>
        <w:rPr>
          <w:rFonts w:ascii="宋体" w:eastAsia="方正仿宋_GBK" w:hAnsi="宋体" w:cs="方正仿宋_GBK" w:hint="eastAsia"/>
          <w:color w:val="000000" w:themeColor="text1"/>
        </w:rPr>
        <w:t>埔前中心</w:t>
      </w:r>
      <w:proofErr w:type="gramEnd"/>
      <w:r>
        <w:rPr>
          <w:rFonts w:ascii="宋体" w:eastAsia="方正仿宋_GBK" w:hAnsi="宋体" w:cs="方正仿宋_GBK" w:hint="eastAsia"/>
          <w:color w:val="000000" w:themeColor="text1"/>
        </w:rPr>
        <w:t>小学</w:t>
      </w:r>
      <w:r>
        <w:rPr>
          <w:rFonts w:ascii="宋体" w:eastAsia="方正仿宋_GBK" w:hAnsi="宋体" w:cs="方正仿宋_GBK" w:hint="eastAsia"/>
          <w:color w:val="000000" w:themeColor="text1"/>
        </w:rPr>
        <w:t>+</w:t>
      </w:r>
      <w:proofErr w:type="gramStart"/>
      <w:r>
        <w:rPr>
          <w:rFonts w:ascii="宋体" w:eastAsia="方正仿宋_GBK" w:hAnsi="宋体" w:cs="方正仿宋_GBK" w:hint="eastAsia"/>
          <w:color w:val="000000" w:themeColor="text1"/>
        </w:rPr>
        <w:t>榄</w:t>
      </w:r>
      <w:proofErr w:type="gramEnd"/>
      <w:r>
        <w:rPr>
          <w:rFonts w:ascii="宋体" w:eastAsia="方正仿宋_GBK" w:hAnsi="宋体" w:cs="方正仿宋_GBK" w:hint="eastAsia"/>
          <w:color w:val="000000" w:themeColor="text1"/>
        </w:rPr>
        <w:t>坝小学”协同发展机制，打造目标明确、权责清晰、运转高效的示范性教育共同体。优化完善城乡学校布局，缓解大班额、大校额，深入推进农村小规模学校优化提升工作，加强“三所学校”建设。积极推进集团化办学工作，与河源中学建立</w:t>
      </w:r>
      <w:r>
        <w:rPr>
          <w:rFonts w:ascii="宋体" w:eastAsia="宋体" w:hAnsi="宋体" w:cs="宋体" w:hint="eastAsia"/>
          <w:color w:val="000000" w:themeColor="text1"/>
        </w:rPr>
        <w:t>1</w:t>
      </w:r>
      <w:r>
        <w:rPr>
          <w:rFonts w:ascii="宋体" w:eastAsia="方正仿宋_GBK" w:hAnsi="宋体" w:cs="方正仿宋_GBK" w:hint="eastAsia"/>
          <w:color w:val="000000" w:themeColor="text1"/>
        </w:rPr>
        <w:t>个高中学</w:t>
      </w:r>
      <w:proofErr w:type="gramStart"/>
      <w:r>
        <w:rPr>
          <w:rFonts w:ascii="宋体" w:eastAsia="方正仿宋_GBK" w:hAnsi="宋体" w:cs="方正仿宋_GBK" w:hint="eastAsia"/>
          <w:color w:val="000000" w:themeColor="text1"/>
        </w:rPr>
        <w:t>段教育</w:t>
      </w:r>
      <w:proofErr w:type="gramEnd"/>
      <w:r>
        <w:rPr>
          <w:rFonts w:ascii="宋体" w:eastAsia="方正仿宋_GBK" w:hAnsi="宋体" w:cs="方正仿宋_GBK" w:hint="eastAsia"/>
          <w:color w:val="000000" w:themeColor="text1"/>
        </w:rPr>
        <w:t>集团、与河源高级中学建立</w:t>
      </w:r>
      <w:r>
        <w:rPr>
          <w:rFonts w:ascii="宋体" w:eastAsia="宋体" w:hAnsi="宋体" w:cs="宋体" w:hint="eastAsia"/>
          <w:color w:val="000000" w:themeColor="text1"/>
        </w:rPr>
        <w:t>1</w:t>
      </w:r>
      <w:r>
        <w:rPr>
          <w:rFonts w:ascii="宋体" w:eastAsia="方正仿宋_GBK" w:hAnsi="宋体" w:cs="方正仿宋_GBK" w:hint="eastAsia"/>
          <w:color w:val="000000" w:themeColor="text1"/>
        </w:rPr>
        <w:t>个高中</w:t>
      </w:r>
      <w:r>
        <w:rPr>
          <w:rFonts w:ascii="宋体" w:eastAsia="方正仿宋_GBK" w:hAnsi="宋体" w:cs="方正仿宋_GBK" w:hint="eastAsia"/>
          <w:color w:val="000000" w:themeColor="text1"/>
        </w:rPr>
        <w:t>+</w:t>
      </w:r>
      <w:r>
        <w:rPr>
          <w:rFonts w:ascii="宋体" w:eastAsia="方正仿宋_GBK" w:hAnsi="宋体" w:cs="方正仿宋_GBK" w:hint="eastAsia"/>
          <w:color w:val="000000" w:themeColor="text1"/>
        </w:rPr>
        <w:t>初中学</w:t>
      </w:r>
      <w:proofErr w:type="gramStart"/>
      <w:r>
        <w:rPr>
          <w:rFonts w:ascii="宋体" w:eastAsia="方正仿宋_GBK" w:hAnsi="宋体" w:cs="方正仿宋_GBK" w:hint="eastAsia"/>
          <w:color w:val="000000" w:themeColor="text1"/>
        </w:rPr>
        <w:t>段教育</w:t>
      </w:r>
      <w:proofErr w:type="gramEnd"/>
      <w:r>
        <w:rPr>
          <w:rFonts w:ascii="宋体" w:eastAsia="方正仿宋_GBK" w:hAnsi="宋体" w:cs="方正仿宋_GBK" w:hint="eastAsia"/>
          <w:color w:val="000000" w:themeColor="text1"/>
        </w:rPr>
        <w:t>集团，继续推动高新区实验学校特色教育集团（已由广东技术师范大学托管）、</w:t>
      </w:r>
      <w:proofErr w:type="gramStart"/>
      <w:r>
        <w:rPr>
          <w:rFonts w:ascii="宋体" w:eastAsia="方正仿宋_GBK" w:hAnsi="宋体" w:cs="方正仿宋_GBK" w:hint="eastAsia"/>
          <w:color w:val="000000" w:themeColor="text1"/>
        </w:rPr>
        <w:t>啸仙中学</w:t>
      </w:r>
      <w:proofErr w:type="gramEnd"/>
      <w:r>
        <w:rPr>
          <w:rFonts w:ascii="宋体" w:eastAsia="方正仿宋_GBK" w:hAnsi="宋体" w:cs="方正仿宋_GBK" w:hint="eastAsia"/>
          <w:color w:val="000000" w:themeColor="text1"/>
        </w:rPr>
        <w:t>教育集团、源城区机关三</w:t>
      </w:r>
      <w:proofErr w:type="gramStart"/>
      <w:r>
        <w:rPr>
          <w:rFonts w:ascii="宋体" w:eastAsia="方正仿宋_GBK" w:hAnsi="宋体" w:cs="方正仿宋_GBK" w:hint="eastAsia"/>
          <w:color w:val="000000" w:themeColor="text1"/>
        </w:rPr>
        <w:t>幼教育</w:t>
      </w:r>
      <w:proofErr w:type="gramEnd"/>
      <w:r>
        <w:rPr>
          <w:rFonts w:ascii="宋体" w:eastAsia="方正仿宋_GBK" w:hAnsi="宋体" w:cs="方正仿宋_GBK" w:hint="eastAsia"/>
          <w:color w:val="000000" w:themeColor="text1"/>
        </w:rPr>
        <w:t>集团化办学各项工作，重点打造高新区实验学校特色教育集团为省级特色教育集团。持续加大优质公办义务教育学位供给，</w:t>
      </w:r>
      <w:r>
        <w:rPr>
          <w:rFonts w:ascii="宋体" w:eastAsia="方正仿宋_GBK" w:hAnsi="宋体" w:cs="方正仿宋_GBK" w:hint="eastAsia"/>
          <w:color w:val="000000" w:themeColor="text1"/>
        </w:rPr>
        <w:t>2025</w:t>
      </w:r>
      <w:r>
        <w:rPr>
          <w:rFonts w:ascii="宋体" w:eastAsia="方正仿宋_GBK" w:hAnsi="宋体" w:cs="方正仿宋_GBK" w:hint="eastAsia"/>
          <w:color w:val="000000" w:themeColor="text1"/>
        </w:rPr>
        <w:t>年拟改扩建</w:t>
      </w:r>
      <w:r>
        <w:rPr>
          <w:rFonts w:ascii="宋体" w:eastAsia="方正仿宋_GBK" w:hAnsi="宋体" w:cs="方正仿宋_GBK" w:hint="eastAsia"/>
          <w:color w:val="000000" w:themeColor="text1"/>
        </w:rPr>
        <w:t>2</w:t>
      </w:r>
      <w:r>
        <w:rPr>
          <w:rFonts w:ascii="宋体" w:eastAsia="方正仿宋_GBK" w:hAnsi="宋体" w:cs="方正仿宋_GBK" w:hint="eastAsia"/>
          <w:color w:val="000000" w:themeColor="text1"/>
        </w:rPr>
        <w:t>所义务教育学校，将新增义务教育学位</w:t>
      </w:r>
      <w:r>
        <w:rPr>
          <w:rFonts w:ascii="宋体" w:eastAsia="方正仿宋_GBK" w:hAnsi="宋体" w:cs="方正仿宋_GBK" w:hint="eastAsia"/>
          <w:color w:val="000000" w:themeColor="text1"/>
        </w:rPr>
        <w:t>600</w:t>
      </w:r>
      <w:r>
        <w:rPr>
          <w:rFonts w:ascii="宋体" w:eastAsia="方正仿宋_GBK" w:hAnsi="宋体" w:cs="方正仿宋_GBK" w:hint="eastAsia"/>
          <w:color w:val="000000" w:themeColor="text1"/>
        </w:rPr>
        <w:t>个、学生床位</w:t>
      </w:r>
      <w:r>
        <w:rPr>
          <w:rFonts w:ascii="宋体" w:eastAsia="方正仿宋_GBK" w:hAnsi="宋体" w:cs="方正仿宋_GBK" w:hint="eastAsia"/>
          <w:color w:val="000000" w:themeColor="text1"/>
        </w:rPr>
        <w:t>440</w:t>
      </w:r>
      <w:r>
        <w:rPr>
          <w:rFonts w:ascii="宋体" w:eastAsia="方正仿宋_GBK" w:hAnsi="宋体" w:cs="方正仿宋_GBK" w:hint="eastAsia"/>
          <w:color w:val="000000" w:themeColor="text1"/>
        </w:rPr>
        <w:t>个。</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领导和股室：赖碧艳同志，教育股；配合股室：人事股、计财股、校产办）</w:t>
      </w:r>
    </w:p>
    <w:p w14:paraId="7244312A" w14:textId="77777777" w:rsidR="00405BD2" w:rsidRDefault="002B12D1">
      <w:pPr>
        <w:pStyle w:val="a3"/>
        <w:spacing w:after="0" w:line="600" w:lineRule="exact"/>
        <w:ind w:firstLineChars="200" w:firstLine="632"/>
        <w:rPr>
          <w:rFonts w:ascii="宋体" w:eastAsia="方正楷体_GBK" w:hAnsi="宋体" w:cs="方正楷体_GBK" w:hint="eastAsia"/>
          <w:color w:val="000000" w:themeColor="text1"/>
          <w:szCs w:val="32"/>
        </w:rPr>
      </w:pPr>
      <w:r>
        <w:rPr>
          <w:rFonts w:ascii="宋体" w:eastAsia="方正楷体_GBK" w:hAnsi="宋体" w:cs="方正楷体_GBK" w:hint="eastAsia"/>
          <w:color w:val="000000" w:themeColor="text1"/>
          <w:szCs w:val="32"/>
        </w:rPr>
        <w:t>（八）推动普通高中高质量发展。</w:t>
      </w:r>
      <w:r>
        <w:rPr>
          <w:rFonts w:ascii="宋体" w:eastAsia="方正仿宋_GBK" w:hAnsi="宋体" w:cs="方正仿宋_GBK" w:hint="eastAsia"/>
          <w:color w:val="000000" w:themeColor="text1"/>
        </w:rPr>
        <w:t>实施广东技术师范大学、广东科技学院对东</w:t>
      </w:r>
      <w:proofErr w:type="gramStart"/>
      <w:r>
        <w:rPr>
          <w:rFonts w:ascii="宋体" w:eastAsia="方正仿宋_GBK" w:hAnsi="宋体" w:cs="方正仿宋_GBK" w:hint="eastAsia"/>
          <w:color w:val="000000" w:themeColor="text1"/>
        </w:rPr>
        <w:t>埔</w:t>
      </w:r>
      <w:proofErr w:type="gramEnd"/>
      <w:r>
        <w:rPr>
          <w:rFonts w:ascii="宋体" w:eastAsia="方正仿宋_GBK" w:hAnsi="宋体" w:cs="方正仿宋_GBK" w:hint="eastAsia"/>
          <w:color w:val="000000" w:themeColor="text1"/>
        </w:rPr>
        <w:t>中学和</w:t>
      </w:r>
      <w:proofErr w:type="gramStart"/>
      <w:r>
        <w:rPr>
          <w:rFonts w:ascii="宋体" w:eastAsia="方正仿宋_GBK" w:hAnsi="宋体" w:cs="方正仿宋_GBK" w:hint="eastAsia"/>
          <w:color w:val="000000" w:themeColor="text1"/>
        </w:rPr>
        <w:t>埔前中学</w:t>
      </w:r>
      <w:proofErr w:type="gramEnd"/>
      <w:r>
        <w:rPr>
          <w:rFonts w:ascii="宋体" w:eastAsia="方正仿宋_GBK" w:hAnsi="宋体" w:cs="方正仿宋_GBK" w:hint="eastAsia"/>
          <w:color w:val="000000" w:themeColor="text1"/>
        </w:rPr>
        <w:t>的帮扶计划，全面提升高中质量。加快推进普通高中达标建设，完成</w:t>
      </w:r>
      <w:proofErr w:type="gramStart"/>
      <w:r>
        <w:rPr>
          <w:rFonts w:ascii="宋体" w:eastAsia="方正仿宋_GBK" w:hAnsi="宋体" w:cs="方正仿宋_GBK" w:hint="eastAsia"/>
          <w:color w:val="000000" w:themeColor="text1"/>
        </w:rPr>
        <w:t>埔前中学改</w:t>
      </w:r>
      <w:proofErr w:type="gramEnd"/>
      <w:r>
        <w:rPr>
          <w:rFonts w:ascii="宋体" w:eastAsia="方正仿宋_GBK" w:hAnsi="宋体" w:cs="方正仿宋_GBK" w:hint="eastAsia"/>
          <w:color w:val="000000" w:themeColor="text1"/>
        </w:rPr>
        <w:t>扩建工作，新增公办普通高中学位</w:t>
      </w:r>
      <w:r>
        <w:rPr>
          <w:rFonts w:ascii="宋体" w:eastAsia="宋体" w:hAnsi="宋体" w:cs="宋体" w:hint="eastAsia"/>
          <w:color w:val="000000" w:themeColor="text1"/>
        </w:rPr>
        <w:t>1100</w:t>
      </w:r>
      <w:r>
        <w:rPr>
          <w:rFonts w:ascii="宋体" w:eastAsia="方正仿宋_GBK" w:hAnsi="宋体" w:cs="方正仿宋_GBK" w:hint="eastAsia"/>
          <w:color w:val="000000" w:themeColor="text1"/>
        </w:rPr>
        <w:t>个。大力推动东</w:t>
      </w:r>
      <w:proofErr w:type="gramStart"/>
      <w:r>
        <w:rPr>
          <w:rFonts w:ascii="宋体" w:eastAsia="方正仿宋_GBK" w:hAnsi="宋体" w:cs="方正仿宋_GBK" w:hint="eastAsia"/>
          <w:color w:val="000000" w:themeColor="text1"/>
        </w:rPr>
        <w:t>埔</w:t>
      </w:r>
      <w:proofErr w:type="gramEnd"/>
      <w:r>
        <w:rPr>
          <w:rFonts w:ascii="宋体" w:eastAsia="方正仿宋_GBK" w:hAnsi="宋体" w:cs="方正仿宋_GBK" w:hint="eastAsia"/>
          <w:color w:val="000000" w:themeColor="text1"/>
        </w:rPr>
        <w:t>中学改扩建项目建设，全面提升东</w:t>
      </w:r>
      <w:proofErr w:type="gramStart"/>
      <w:r>
        <w:rPr>
          <w:rFonts w:ascii="宋体" w:eastAsia="方正仿宋_GBK" w:hAnsi="宋体" w:cs="方正仿宋_GBK" w:hint="eastAsia"/>
          <w:color w:val="000000" w:themeColor="text1"/>
        </w:rPr>
        <w:t>埔</w:t>
      </w:r>
      <w:proofErr w:type="gramEnd"/>
      <w:r>
        <w:rPr>
          <w:rFonts w:ascii="宋体" w:eastAsia="方正仿宋_GBK" w:hAnsi="宋体" w:cs="方正仿宋_GBK" w:hint="eastAsia"/>
          <w:color w:val="000000" w:themeColor="text1"/>
        </w:rPr>
        <w:t>中学的硬件设施水平。抓实中考高考备考工</w:t>
      </w:r>
      <w:r>
        <w:rPr>
          <w:rFonts w:ascii="宋体" w:eastAsia="方正仿宋_GBK" w:hAnsi="宋体" w:cs="方正仿宋_GBK" w:hint="eastAsia"/>
          <w:color w:val="000000" w:themeColor="text1"/>
        </w:rPr>
        <w:lastRenderedPageBreak/>
        <w:t>作，提升中考高考备考工作的实效性和针对性，深入推进普通高中学生综合素质评价工作，提升学校育人水平。积极稳妥推进高考综合改革、高考体育类改革，深化高考艺术类改革，推进实现考评分离。</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领导和股室：赖碧艳同志，教育股；配合股室：校产办、教师发展中心）</w:t>
      </w:r>
    </w:p>
    <w:p w14:paraId="3D1F092D" w14:textId="77777777" w:rsidR="00405BD2" w:rsidRDefault="002B12D1">
      <w:pPr>
        <w:pStyle w:val="a3"/>
        <w:spacing w:after="0" w:line="600" w:lineRule="exact"/>
        <w:ind w:firstLineChars="200" w:firstLine="632"/>
        <w:rPr>
          <w:rFonts w:ascii="宋体" w:eastAsia="方正仿宋_GBK" w:hAnsi="宋体" w:cs="方正仿宋_GBK" w:hint="eastAsia"/>
          <w:color w:val="000000" w:themeColor="text1"/>
        </w:rPr>
      </w:pPr>
      <w:r>
        <w:rPr>
          <w:rFonts w:ascii="宋体" w:eastAsia="方正楷体_GBK" w:hAnsi="宋体" w:cs="方正楷体_GBK" w:hint="eastAsia"/>
          <w:color w:val="000000" w:themeColor="text1"/>
          <w:szCs w:val="32"/>
        </w:rPr>
        <w:t>（九）推进特殊教育发展提质。</w:t>
      </w:r>
      <w:r>
        <w:rPr>
          <w:rFonts w:ascii="宋体" w:eastAsia="方正仿宋_GBK" w:hAnsi="宋体" w:cs="方正仿宋_GBK" w:hint="eastAsia"/>
          <w:color w:val="000000" w:themeColor="text1"/>
        </w:rPr>
        <w:t>加快推进阳光学校标准化建设，提升特殊教育质量。积极推进适龄残疾儿童融合教育，持续做好适龄残疾儿童少年义务教育入学安置工作，充分发挥资源教室为普通学校随班就读学生提供特殊教育、康复训练和咨询的重要作用。持续推进招收残疾学生</w:t>
      </w:r>
      <w:r>
        <w:rPr>
          <w:rFonts w:ascii="宋体" w:eastAsia="宋体" w:hAnsi="宋体" w:cs="宋体" w:hint="eastAsia"/>
          <w:color w:val="000000" w:themeColor="text1"/>
        </w:rPr>
        <w:t>5</w:t>
      </w:r>
      <w:r>
        <w:rPr>
          <w:rFonts w:ascii="宋体" w:eastAsia="方正仿宋_GBK" w:hAnsi="宋体" w:cs="方正仿宋_GBK" w:hint="eastAsia"/>
          <w:color w:val="000000" w:themeColor="text1"/>
        </w:rPr>
        <w:t>人以上（含</w:t>
      </w:r>
      <w:r>
        <w:rPr>
          <w:rFonts w:ascii="宋体" w:eastAsia="宋体" w:hAnsi="宋体" w:cs="宋体" w:hint="eastAsia"/>
          <w:color w:val="000000" w:themeColor="text1"/>
        </w:rPr>
        <w:t>5</w:t>
      </w:r>
      <w:r>
        <w:rPr>
          <w:rFonts w:ascii="宋体" w:eastAsia="方正仿宋_GBK" w:hAnsi="宋体" w:cs="方正仿宋_GBK" w:hint="eastAsia"/>
          <w:color w:val="000000" w:themeColor="text1"/>
        </w:rPr>
        <w:t>人）的普通学校全面建成资源教室，配齐配足资源教师。持续完善送教上门服务标准，提高送教服务工作质量。</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领导和股室：赖碧艳同志，教育股；配合股室：人事股）</w:t>
      </w:r>
    </w:p>
    <w:p w14:paraId="6AAFD2FF" w14:textId="77777777" w:rsidR="00405BD2" w:rsidRDefault="002B12D1">
      <w:pPr>
        <w:spacing w:line="600" w:lineRule="exact"/>
        <w:ind w:firstLineChars="200" w:firstLine="632"/>
        <w:rPr>
          <w:rFonts w:ascii="宋体" w:eastAsia="方正仿宋_GBK" w:hAnsi="宋体" w:cs="方正仿宋_GBK" w:hint="eastAsia"/>
          <w:color w:val="000000" w:themeColor="text1"/>
        </w:rPr>
      </w:pPr>
      <w:r>
        <w:rPr>
          <w:rFonts w:ascii="宋体" w:eastAsia="方正楷体_GBK" w:hAnsi="宋体" w:cs="方正楷体_GBK" w:hint="eastAsia"/>
          <w:color w:val="000000" w:themeColor="text1"/>
          <w:szCs w:val="32"/>
        </w:rPr>
        <w:t>（十）推动民办教育健康优质发展。</w:t>
      </w:r>
      <w:r>
        <w:rPr>
          <w:rFonts w:ascii="宋体" w:eastAsia="方正仿宋_GBK" w:hAnsi="宋体" w:cs="方正仿宋_GBK" w:hint="eastAsia"/>
          <w:color w:val="000000" w:themeColor="text1"/>
        </w:rPr>
        <w:t>加强对民办义务教育学校的监督管理，规范学校招生秩序，规范办学行为。设立民办中小学校和幼儿园银行共管账户，维护教职工合法权益。有序、平稳引导民办幼儿园转型调整或停办。加强对民办义务教育学校的指导，多</w:t>
      </w:r>
      <w:proofErr w:type="gramStart"/>
      <w:r>
        <w:rPr>
          <w:rFonts w:ascii="宋体" w:eastAsia="方正仿宋_GBK" w:hAnsi="宋体" w:cs="方正仿宋_GBK" w:hint="eastAsia"/>
          <w:color w:val="000000" w:themeColor="text1"/>
        </w:rPr>
        <w:t>措</w:t>
      </w:r>
      <w:proofErr w:type="gramEnd"/>
      <w:r>
        <w:rPr>
          <w:rFonts w:ascii="宋体" w:eastAsia="方正仿宋_GBK" w:hAnsi="宋体" w:cs="方正仿宋_GBK" w:hint="eastAsia"/>
          <w:color w:val="000000" w:themeColor="text1"/>
        </w:rPr>
        <w:t>并举统筹推进规范民办义务教育发展工作，促进我区民办教育持续、健康、优质发展。</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领导和股室：赖碧艳同志，教育股；配合股室：计财股、督导股）</w:t>
      </w:r>
    </w:p>
    <w:p w14:paraId="763E5DB2" w14:textId="77777777" w:rsidR="00405BD2" w:rsidRDefault="002B12D1">
      <w:pPr>
        <w:pStyle w:val="3"/>
        <w:spacing w:before="0" w:after="0" w:line="600" w:lineRule="exact"/>
        <w:ind w:firstLineChars="200" w:firstLine="632"/>
        <w:rPr>
          <w:rFonts w:ascii="宋体" w:eastAsia="方正仿宋_GBK" w:hAnsi="宋体" w:cs="方正仿宋_GBK" w:hint="eastAsia"/>
          <w:color w:val="000000" w:themeColor="text1"/>
          <w:szCs w:val="32"/>
        </w:rPr>
      </w:pPr>
      <w:r>
        <w:rPr>
          <w:rFonts w:ascii="宋体" w:eastAsia="方正楷体_GBK" w:hAnsi="宋体" w:cs="方正楷体_GBK" w:hint="eastAsia"/>
          <w:color w:val="000000" w:themeColor="text1"/>
          <w:szCs w:val="32"/>
        </w:rPr>
        <w:t>（十一）深入推进“双百行动”。</w:t>
      </w:r>
      <w:r>
        <w:rPr>
          <w:rFonts w:ascii="宋体" w:eastAsia="方正仿宋_GBK" w:hAnsi="宋体" w:cs="方正仿宋_GBK" w:hint="eastAsia"/>
          <w:color w:val="000000" w:themeColor="text1"/>
          <w:szCs w:val="32"/>
        </w:rPr>
        <w:t>对照《</w:t>
      </w:r>
      <w:r>
        <w:rPr>
          <w:rFonts w:ascii="宋体" w:hAnsi="宋体" w:cs="宋体" w:hint="eastAsia"/>
          <w:color w:val="000000" w:themeColor="text1"/>
          <w:szCs w:val="32"/>
        </w:rPr>
        <w:t>2024</w:t>
      </w:r>
      <w:r>
        <w:rPr>
          <w:rFonts w:ascii="宋体" w:eastAsia="方正仿宋_GBK" w:hAnsi="宋体" w:cs="方正仿宋_GBK" w:hint="eastAsia"/>
          <w:color w:val="000000" w:themeColor="text1"/>
          <w:szCs w:val="32"/>
        </w:rPr>
        <w:t>年广东省“双百</w:t>
      </w:r>
      <w:r>
        <w:rPr>
          <w:rFonts w:ascii="宋体" w:eastAsia="方正仿宋_GBK" w:hAnsi="宋体" w:cs="方正仿宋_GBK" w:hint="eastAsia"/>
          <w:color w:val="000000" w:themeColor="text1"/>
          <w:szCs w:val="32"/>
        </w:rPr>
        <w:lastRenderedPageBreak/>
        <w:t>行动”工作要点》，结合实际对</w:t>
      </w:r>
      <w:r>
        <w:rPr>
          <w:rFonts w:ascii="宋体" w:hAnsi="宋体" w:cs="宋体" w:hint="eastAsia"/>
          <w:color w:val="000000" w:themeColor="text1"/>
          <w:szCs w:val="32"/>
        </w:rPr>
        <w:t>2025</w:t>
      </w:r>
      <w:r>
        <w:rPr>
          <w:rFonts w:ascii="宋体" w:eastAsia="方正仿宋_GBK" w:hAnsi="宋体" w:cs="方正仿宋_GBK" w:hint="eastAsia"/>
          <w:color w:val="000000" w:themeColor="text1"/>
          <w:szCs w:val="32"/>
        </w:rPr>
        <w:t>年工作项目做到早谋划早抓紧，确保“百千万工程”取得实实在在的成效。对“双百行动”结对项目进行全面摸底调研，建立工作台账，细化工作措施，通过“项目月实施进度表”和定期召开项目推进会等方式，加快推进结对项目落地落实，集中力量破解项目推进较慢的问题。及时总结经验，提炼出具有普遍意义的做法和模式，形成可复制可推广的经验。通过媒体宣传、学术交流、现场观摩等方式，将典型案例向更广泛的范围推广。</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领导和股室：赖碧艳同志，教育股；配合股室：教师发展中心、德育股）</w:t>
      </w:r>
    </w:p>
    <w:p w14:paraId="519D666E" w14:textId="77777777" w:rsidR="00405BD2" w:rsidRDefault="002B12D1">
      <w:pPr>
        <w:pStyle w:val="3"/>
        <w:spacing w:before="0" w:after="0" w:line="600" w:lineRule="exact"/>
        <w:ind w:firstLineChars="200" w:firstLine="632"/>
        <w:rPr>
          <w:rFonts w:ascii="宋体" w:eastAsia="方正楷体_GBK" w:hAnsi="宋体" w:cs="方正楷体_GBK" w:hint="eastAsia"/>
          <w:color w:val="000000" w:themeColor="text1"/>
          <w:szCs w:val="32"/>
        </w:rPr>
      </w:pPr>
      <w:r>
        <w:rPr>
          <w:rFonts w:ascii="宋体" w:eastAsia="方正楷体_GBK" w:hAnsi="宋体" w:cs="方正楷体_GBK" w:hint="eastAsia"/>
          <w:color w:val="000000" w:themeColor="text1"/>
          <w:szCs w:val="32"/>
        </w:rPr>
        <w:t>（十二）持续推进“阳光招生”。</w:t>
      </w:r>
      <w:r>
        <w:rPr>
          <w:rFonts w:ascii="宋体" w:eastAsia="方正仿宋_GBK" w:hAnsi="宋体" w:cs="方正仿宋_GBK" w:hint="eastAsia"/>
          <w:color w:val="000000" w:themeColor="text1"/>
          <w:szCs w:val="32"/>
        </w:rPr>
        <w:t>进一步规范招生流程，采用网上平台统一时间受理、统一标准审核和统一方法录取，实现全程阳光招生，遵守“线上线下”核准流程。严格按招生片区招生，民办义务教育学校不得违规跨区域招生，全面落实“公民同招”政策。加强招生政策宣传解读，对</w:t>
      </w:r>
      <w:proofErr w:type="gramStart"/>
      <w:r>
        <w:rPr>
          <w:rFonts w:ascii="宋体" w:eastAsia="方正仿宋_GBK" w:hAnsi="宋体" w:cs="方正仿宋_GBK" w:hint="eastAsia"/>
          <w:color w:val="000000" w:themeColor="text1"/>
          <w:szCs w:val="32"/>
        </w:rPr>
        <w:t>不</w:t>
      </w:r>
      <w:proofErr w:type="gramEnd"/>
      <w:r>
        <w:rPr>
          <w:rFonts w:ascii="宋体" w:eastAsia="方正仿宋_GBK" w:hAnsi="宋体" w:cs="方正仿宋_GBK" w:hint="eastAsia"/>
          <w:color w:val="000000" w:themeColor="text1"/>
          <w:szCs w:val="32"/>
        </w:rPr>
        <w:t>实招</w:t>
      </w:r>
      <w:proofErr w:type="gramStart"/>
      <w:r>
        <w:rPr>
          <w:rFonts w:ascii="宋体" w:eastAsia="方正仿宋_GBK" w:hAnsi="宋体" w:cs="方正仿宋_GBK" w:hint="eastAsia"/>
          <w:color w:val="000000" w:themeColor="text1"/>
          <w:szCs w:val="32"/>
        </w:rPr>
        <w:t>生信息</w:t>
      </w:r>
      <w:proofErr w:type="gramEnd"/>
      <w:r>
        <w:rPr>
          <w:rFonts w:ascii="宋体" w:eastAsia="方正仿宋_GBK" w:hAnsi="宋体" w:cs="方正仿宋_GBK" w:hint="eastAsia"/>
          <w:color w:val="000000" w:themeColor="text1"/>
          <w:szCs w:val="32"/>
        </w:rPr>
        <w:t>要主动发声、及时辟谣、解惑释疑，缓解家长教育焦虑的“定心丸”。各民办学校要严格落实“先备案后发布”的要求，进一步规范招生宣传行为，破除“暗箱”，让“阳光”普照招生入学各环节。</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领导和股室：赖碧艳同志，教育股）</w:t>
      </w:r>
    </w:p>
    <w:p w14:paraId="1E6F720A" w14:textId="77777777" w:rsidR="00405BD2" w:rsidRDefault="002B12D1">
      <w:pPr>
        <w:spacing w:line="600" w:lineRule="exact"/>
        <w:ind w:firstLineChars="200" w:firstLine="632"/>
        <w:rPr>
          <w:rFonts w:ascii="宋体" w:eastAsia="方正仿宋_GBK" w:hAnsi="宋体" w:cs="方正仿宋_GBK" w:hint="eastAsia"/>
          <w:color w:val="000000" w:themeColor="text1"/>
          <w:szCs w:val="32"/>
        </w:rPr>
      </w:pPr>
      <w:r>
        <w:rPr>
          <w:rFonts w:ascii="宋体" w:eastAsia="方正楷体_GBK" w:hAnsi="宋体" w:cs="方正楷体_GBK" w:hint="eastAsia"/>
          <w:color w:val="000000" w:themeColor="text1"/>
          <w:szCs w:val="32"/>
        </w:rPr>
        <w:t>（十三）扎实推进“双创”工作。</w:t>
      </w:r>
      <w:r>
        <w:rPr>
          <w:rFonts w:ascii="宋体" w:eastAsia="方正仿宋_GBK" w:hAnsi="宋体" w:cs="方正仿宋_GBK" w:hint="eastAsia"/>
          <w:color w:val="000000" w:themeColor="text1"/>
          <w:szCs w:val="32"/>
        </w:rPr>
        <w:t>紧盯验收时间节点，倒</w:t>
      </w:r>
      <w:proofErr w:type="gramStart"/>
      <w:r>
        <w:rPr>
          <w:rFonts w:ascii="宋体" w:eastAsia="方正仿宋_GBK" w:hAnsi="宋体" w:cs="方正仿宋_GBK" w:hint="eastAsia"/>
          <w:color w:val="000000" w:themeColor="text1"/>
          <w:szCs w:val="32"/>
        </w:rPr>
        <w:t>逼工作</w:t>
      </w:r>
      <w:proofErr w:type="gramEnd"/>
      <w:r>
        <w:rPr>
          <w:rFonts w:ascii="宋体" w:eastAsia="方正仿宋_GBK" w:hAnsi="宋体" w:cs="方正仿宋_GBK" w:hint="eastAsia"/>
          <w:color w:val="000000" w:themeColor="text1"/>
          <w:szCs w:val="32"/>
        </w:rPr>
        <w:t>安排，科学制定“时间表”和“路线图”，细化目标、明确责任、落实措施加快推进创建步伐。严格对标《县域义务教育优质</w:t>
      </w:r>
      <w:r>
        <w:rPr>
          <w:rFonts w:ascii="宋体" w:eastAsia="方正仿宋_GBK" w:hAnsi="宋体" w:cs="方正仿宋_GBK" w:hint="eastAsia"/>
          <w:color w:val="000000" w:themeColor="text1"/>
          <w:szCs w:val="32"/>
        </w:rPr>
        <w:lastRenderedPageBreak/>
        <w:t>均衡发展督导评估办法》《县域学前教育普及普惠督导评估办法》，定期开展短板分析和工作调度，逐项梳理问题，明确解决措施，确保工作高效推进。推动出台《源城区创建国家学前教育普及普惠区实施方案》《源城区创建国家义务教育优质均衡发展区实施方案》等文件，指导各校（园）制定“一校（园）一案”。集中力量破解创建工作难点堵点。着力解决好教育资源分布不均、学前普惠性资源不足等突出问题，推动教育高质量发展。</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领导和股室：谢悦同志，教育督导股；配合股室：全局各相关股室）</w:t>
      </w:r>
    </w:p>
    <w:p w14:paraId="3476A893" w14:textId="77777777" w:rsidR="00405BD2" w:rsidRDefault="002B12D1">
      <w:pPr>
        <w:pStyle w:val="3"/>
        <w:spacing w:before="0" w:after="0" w:line="600" w:lineRule="exact"/>
        <w:ind w:firstLineChars="200" w:firstLine="632"/>
        <w:rPr>
          <w:rFonts w:ascii="宋体" w:eastAsia="方正黑体_GBK" w:hAnsi="宋体" w:cs="方正黑体_GBK" w:hint="eastAsia"/>
          <w:color w:val="000000" w:themeColor="text1"/>
          <w:szCs w:val="32"/>
        </w:rPr>
      </w:pPr>
      <w:r>
        <w:rPr>
          <w:rFonts w:ascii="宋体" w:eastAsia="方正楷体_GBK" w:hAnsi="宋体" w:cs="方正楷体_GBK" w:hint="eastAsia"/>
          <w:color w:val="000000" w:themeColor="text1"/>
          <w:szCs w:val="32"/>
        </w:rPr>
        <w:t>（十四）加快数字化教育建设发展。</w:t>
      </w:r>
      <w:r>
        <w:rPr>
          <w:rFonts w:ascii="宋体" w:eastAsia="方正仿宋_GBK" w:hAnsi="宋体" w:cs="方正仿宋_GBK" w:hint="eastAsia"/>
          <w:color w:val="000000" w:themeColor="text1"/>
          <w:szCs w:val="32"/>
        </w:rPr>
        <w:t>依托国家中小学智慧教育平台，深化智慧教育平台的应用，推动基于数字化支持的教研共同体建设，推进数字化赋能教学、教研方式改革与创新。深入推进数字化赋能教学质量提升专题研讨活动，召开信息赋能教育教学改革现场推进会，提高教研员、教师数字化素养与信息技术应用能力。加强教育装备配备及管理，积极跟进</w:t>
      </w:r>
      <w:r>
        <w:rPr>
          <w:rFonts w:ascii="宋体" w:hAnsi="宋体" w:cs="宋体" w:hint="eastAsia"/>
          <w:color w:val="000000" w:themeColor="text1"/>
          <w:szCs w:val="32"/>
        </w:rPr>
        <w:t>7</w:t>
      </w:r>
      <w:r>
        <w:rPr>
          <w:rFonts w:ascii="宋体" w:eastAsia="方正仿宋_GBK" w:hAnsi="宋体" w:cs="方正仿宋_GBK" w:hint="eastAsia"/>
          <w:color w:val="000000" w:themeColor="text1"/>
          <w:szCs w:val="32"/>
        </w:rPr>
        <w:t>所公办中小学薄弱学校电教平台采购项目、源城区初中理化生学业水平实验操作考试六个考点平台建设项目、广东省中小学教学行政班多媒体一体机设备采购项目，推动部分学校完成</w:t>
      </w:r>
      <w:r>
        <w:rPr>
          <w:rFonts w:ascii="宋体" w:hAnsi="宋体" w:cs="宋体" w:hint="eastAsia"/>
          <w:color w:val="000000" w:themeColor="text1"/>
          <w:szCs w:val="32"/>
        </w:rPr>
        <w:t>2017</w:t>
      </w:r>
      <w:r>
        <w:rPr>
          <w:rFonts w:ascii="宋体" w:eastAsia="方正仿宋_GBK" w:hAnsi="宋体" w:cs="方正仿宋_GBK" w:hint="eastAsia"/>
          <w:color w:val="000000" w:themeColor="text1"/>
          <w:szCs w:val="32"/>
        </w:rPr>
        <w:t>年前陈旧教师办公电脑和</w:t>
      </w:r>
      <w:r>
        <w:rPr>
          <w:rFonts w:ascii="宋体" w:hAnsi="宋体" w:cs="宋体" w:hint="eastAsia"/>
          <w:color w:val="000000" w:themeColor="text1"/>
          <w:szCs w:val="32"/>
        </w:rPr>
        <w:t>50</w:t>
      </w:r>
      <w:r>
        <w:rPr>
          <w:rFonts w:ascii="宋体" w:eastAsia="方正仿宋_GBK" w:hAnsi="宋体" w:cs="方正仿宋_GBK" w:hint="eastAsia"/>
          <w:color w:val="000000" w:themeColor="text1"/>
          <w:szCs w:val="32"/>
        </w:rPr>
        <w:t>间</w:t>
      </w:r>
      <w:proofErr w:type="gramStart"/>
      <w:r>
        <w:rPr>
          <w:rFonts w:ascii="宋体" w:eastAsia="方正仿宋_GBK" w:hAnsi="宋体" w:cs="方正仿宋_GBK" w:hint="eastAsia"/>
          <w:color w:val="000000" w:themeColor="text1"/>
          <w:szCs w:val="32"/>
        </w:rPr>
        <w:t>学生电</w:t>
      </w:r>
      <w:proofErr w:type="gramEnd"/>
      <w:r>
        <w:rPr>
          <w:rFonts w:ascii="宋体" w:eastAsia="方正仿宋_GBK" w:hAnsi="宋体" w:cs="方正仿宋_GBK" w:hint="eastAsia"/>
          <w:color w:val="000000" w:themeColor="text1"/>
          <w:szCs w:val="32"/>
        </w:rPr>
        <w:t>脑室更换。加强实验室建设和安全管理工作，积极争取上级资金建设东</w:t>
      </w:r>
      <w:proofErr w:type="gramStart"/>
      <w:r>
        <w:rPr>
          <w:rFonts w:ascii="宋体" w:eastAsia="方正仿宋_GBK" w:hAnsi="宋体" w:cs="方正仿宋_GBK" w:hint="eastAsia"/>
          <w:color w:val="000000" w:themeColor="text1"/>
          <w:szCs w:val="32"/>
        </w:rPr>
        <w:t>埔</w:t>
      </w:r>
      <w:proofErr w:type="gramEnd"/>
      <w:r>
        <w:rPr>
          <w:rFonts w:ascii="宋体" w:eastAsia="方正仿宋_GBK" w:hAnsi="宋体" w:cs="方正仿宋_GBK" w:hint="eastAsia"/>
          <w:color w:val="000000" w:themeColor="text1"/>
          <w:szCs w:val="32"/>
        </w:rPr>
        <w:t>中学和</w:t>
      </w:r>
      <w:proofErr w:type="gramStart"/>
      <w:r>
        <w:rPr>
          <w:rFonts w:ascii="宋体" w:eastAsia="方正仿宋_GBK" w:hAnsi="宋体" w:cs="方正仿宋_GBK" w:hint="eastAsia"/>
          <w:color w:val="000000" w:themeColor="text1"/>
          <w:szCs w:val="32"/>
        </w:rPr>
        <w:t>埔前中学</w:t>
      </w:r>
      <w:proofErr w:type="gramEnd"/>
      <w:r>
        <w:rPr>
          <w:rFonts w:ascii="宋体" w:eastAsia="方正仿宋_GBK" w:hAnsi="宋体" w:cs="方正仿宋_GBK" w:hint="eastAsia"/>
          <w:color w:val="000000" w:themeColor="text1"/>
          <w:szCs w:val="32"/>
        </w:rPr>
        <w:t>实验室。加强学校图书室建设及管理工作，继续推进软件正版化工作。</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领导和股室：李宏胜同志，教师发展中心；配合股室：计财股、教</w:t>
      </w:r>
      <w:r>
        <w:rPr>
          <w:rFonts w:ascii="宋体" w:eastAsia="方正楷体_GBK" w:hAnsi="宋体" w:cs="方正楷体_GBK" w:hint="eastAsia"/>
          <w:color w:val="000000" w:themeColor="text1"/>
          <w:szCs w:val="32"/>
        </w:rPr>
        <w:lastRenderedPageBreak/>
        <w:t>育装备中心）</w:t>
      </w:r>
    </w:p>
    <w:p w14:paraId="472DD90F" w14:textId="77777777" w:rsidR="00405BD2" w:rsidRDefault="002B12D1">
      <w:pPr>
        <w:pStyle w:val="3"/>
        <w:spacing w:before="0" w:after="0" w:line="600" w:lineRule="exact"/>
        <w:ind w:firstLineChars="200" w:firstLine="632"/>
        <w:rPr>
          <w:rFonts w:ascii="宋体" w:eastAsia="方正黑体_GBK" w:hAnsi="宋体" w:cs="方正黑体_GBK" w:hint="eastAsia"/>
          <w:color w:val="000000" w:themeColor="text1"/>
          <w:szCs w:val="32"/>
        </w:rPr>
      </w:pPr>
      <w:r>
        <w:rPr>
          <w:rFonts w:ascii="宋体" w:eastAsia="方正楷体_GBK" w:hAnsi="宋体" w:cs="方正楷体_GBK" w:hint="eastAsia"/>
          <w:color w:val="000000" w:themeColor="text1"/>
          <w:szCs w:val="32"/>
        </w:rPr>
        <w:t>（十五）抓实抓细考试安全。</w:t>
      </w:r>
      <w:r>
        <w:rPr>
          <w:rFonts w:ascii="宋体" w:eastAsia="方正仿宋_GBK" w:hAnsi="宋体" w:cs="方正仿宋_GBK" w:hint="eastAsia"/>
          <w:color w:val="000000" w:themeColor="text1"/>
          <w:szCs w:val="32"/>
        </w:rPr>
        <w:t>重点做好年度内国家级教育考试和初中学业水平考试的报名及实施工作。切实抓紧抓实考</w:t>
      </w:r>
      <w:proofErr w:type="gramStart"/>
      <w:r>
        <w:rPr>
          <w:rFonts w:ascii="宋体" w:eastAsia="方正仿宋_GBK" w:hAnsi="宋体" w:cs="方正仿宋_GBK" w:hint="eastAsia"/>
          <w:color w:val="000000" w:themeColor="text1"/>
          <w:szCs w:val="32"/>
        </w:rPr>
        <w:t>务</w:t>
      </w:r>
      <w:proofErr w:type="gramEnd"/>
      <w:r>
        <w:rPr>
          <w:rFonts w:ascii="宋体" w:eastAsia="方正仿宋_GBK" w:hAnsi="宋体" w:cs="方正仿宋_GBK" w:hint="eastAsia"/>
          <w:color w:val="000000" w:themeColor="text1"/>
          <w:szCs w:val="32"/>
        </w:rPr>
        <w:t>培训、考风考纪、试卷安全保密等工作，进一步推进“物化生”实验操作考试，确保</w:t>
      </w:r>
      <w:r>
        <w:rPr>
          <w:rFonts w:ascii="宋体" w:hAnsi="宋体" w:cs="宋体" w:hint="eastAsia"/>
          <w:color w:val="000000" w:themeColor="text1"/>
          <w:szCs w:val="32"/>
        </w:rPr>
        <w:t>2025</w:t>
      </w:r>
      <w:r>
        <w:rPr>
          <w:rFonts w:ascii="宋体" w:eastAsia="方正仿宋_GBK" w:hAnsi="宋体" w:cs="方正仿宋_GBK" w:hint="eastAsia"/>
          <w:color w:val="000000" w:themeColor="text1"/>
          <w:szCs w:val="32"/>
        </w:rPr>
        <w:t>年初中学业水平考试工作顺利实施。严格遵守国家有关招生规定，深入实施招生“阳光工程”，规范高中阶段招生录取工作秩序。</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领导和股室：李宏胜同志，教育考试中心）</w:t>
      </w:r>
    </w:p>
    <w:p w14:paraId="44ECDD21" w14:textId="77777777" w:rsidR="00405BD2" w:rsidRDefault="002B12D1">
      <w:pPr>
        <w:pStyle w:val="3"/>
        <w:spacing w:before="0" w:after="0" w:line="600" w:lineRule="exact"/>
        <w:ind w:firstLineChars="200" w:firstLine="632"/>
        <w:rPr>
          <w:rFonts w:ascii="宋体" w:eastAsia="方正黑体_GBK" w:hAnsi="宋体" w:cs="方正黑体_GBK" w:hint="eastAsia"/>
          <w:color w:val="000000" w:themeColor="text1"/>
          <w:szCs w:val="32"/>
        </w:rPr>
      </w:pPr>
      <w:r>
        <w:rPr>
          <w:rFonts w:ascii="宋体" w:eastAsia="方正黑体_GBK" w:hAnsi="宋体" w:cs="方正黑体_GBK" w:hint="eastAsia"/>
          <w:color w:val="000000" w:themeColor="text1"/>
          <w:szCs w:val="32"/>
        </w:rPr>
        <w:t>四、深化人才选育管用，打造新时代德才兼备教师队伍</w:t>
      </w:r>
    </w:p>
    <w:p w14:paraId="4DEC1C2B" w14:textId="47DF6AB6" w:rsidR="00405BD2" w:rsidRDefault="002B12D1">
      <w:pPr>
        <w:spacing w:line="600" w:lineRule="exact"/>
        <w:ind w:firstLineChars="200" w:firstLine="632"/>
        <w:rPr>
          <w:rFonts w:ascii="宋体" w:eastAsia="方正仿宋_GBK" w:hAnsi="宋体" w:cs="方正仿宋_GBK" w:hint="eastAsia"/>
          <w:color w:val="000000" w:themeColor="text1"/>
          <w:szCs w:val="32"/>
        </w:rPr>
      </w:pPr>
      <w:r>
        <w:rPr>
          <w:rFonts w:ascii="宋体" w:eastAsia="方正楷体_GBK" w:hAnsi="宋体" w:cs="方正楷体_GBK" w:hint="eastAsia"/>
          <w:color w:val="000000" w:themeColor="text1"/>
          <w:szCs w:val="32"/>
        </w:rPr>
        <w:t>（十六）进一步加强教师队伍建设。</w:t>
      </w:r>
      <w:r>
        <w:rPr>
          <w:rFonts w:ascii="宋体" w:eastAsia="方正仿宋_GBK" w:hAnsi="宋体" w:cs="方正仿宋_GBK" w:hint="eastAsia"/>
          <w:color w:val="000000" w:themeColor="text1"/>
          <w:szCs w:val="32"/>
        </w:rPr>
        <w:t>继续开展校长、教师交流轮岗工作，着力解决我区义务教育阶段教师资源配置上的结构性矛盾，优化教育资源配置，调动全体教职工的积极性和创造性，推进我区基础教育高质量发展及义务教育优质均衡发展。进一步优化调整中小学领导干部，针对我区中小学校领导人员年龄结构不合理、学历层次总体偏低等问题，选优配强中小学校领导人员，完善选拔任用和管理监督机制，建设一支符合好干部标准的高素质领导人员队伍，促进源城基础教育高质量发展。推动“区管校聘”管理改革，通过分片区分学</w:t>
      </w:r>
      <w:proofErr w:type="gramStart"/>
      <w:r>
        <w:rPr>
          <w:rFonts w:ascii="宋体" w:eastAsia="方正仿宋_GBK" w:hAnsi="宋体" w:cs="方正仿宋_GBK" w:hint="eastAsia"/>
          <w:color w:val="000000" w:themeColor="text1"/>
          <w:szCs w:val="32"/>
        </w:rPr>
        <w:t>段设置</w:t>
      </w:r>
      <w:proofErr w:type="gramEnd"/>
      <w:r>
        <w:rPr>
          <w:rFonts w:ascii="宋体" w:eastAsia="方正仿宋_GBK" w:hAnsi="宋体" w:cs="方正仿宋_GBK" w:hint="eastAsia"/>
          <w:color w:val="000000" w:themeColor="text1"/>
          <w:szCs w:val="32"/>
        </w:rPr>
        <w:t>岗位、实施岗位竞聘、加强临聘教师管理等措施，进一步优化教师队伍结构，推动全区中小学教师由“学校人”向“系统人”转变的综合改革，提高教师队伍整体素质，激发教师工作积极性。积极争取编制，通过公开</w:t>
      </w:r>
      <w:r>
        <w:rPr>
          <w:rFonts w:ascii="宋体" w:eastAsia="方正仿宋_GBK" w:hAnsi="宋体" w:cs="方正仿宋_GBK" w:hint="eastAsia"/>
          <w:color w:val="000000" w:themeColor="text1"/>
          <w:szCs w:val="32"/>
        </w:rPr>
        <w:lastRenderedPageBreak/>
        <w:t>招聘和区外选调教师等方式补充师资，努力配齐配强师资，逐步解决中小学、幼儿园教师缺员矛盾，进一步充实教师队伍。印发《源城区中小学教师减负工作实施方案》，严格执行《社会事务进校园市级白名单审批报备制度》，减轻教师非教育教学负担。</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领导和股室：李云峰同志，人事股）</w:t>
      </w:r>
    </w:p>
    <w:p w14:paraId="76018E03" w14:textId="77777777" w:rsidR="00405BD2" w:rsidRDefault="002B12D1">
      <w:pPr>
        <w:spacing w:line="600" w:lineRule="exact"/>
        <w:ind w:firstLineChars="200" w:firstLine="632"/>
        <w:rPr>
          <w:rFonts w:ascii="宋体" w:eastAsia="方正仿宋_GBK" w:hAnsi="宋体" w:cs="方正仿宋_GBK" w:hint="eastAsia"/>
          <w:color w:val="000000" w:themeColor="text1"/>
          <w:szCs w:val="32"/>
        </w:rPr>
      </w:pPr>
      <w:r>
        <w:rPr>
          <w:rFonts w:ascii="宋体" w:eastAsia="方正楷体_GBK" w:hAnsi="宋体" w:cs="方正楷体_GBK" w:hint="eastAsia"/>
          <w:color w:val="000000" w:themeColor="text1"/>
          <w:szCs w:val="32"/>
        </w:rPr>
        <w:t>（十七）实施五项教师培养工程。</w:t>
      </w:r>
      <w:r>
        <w:rPr>
          <w:rFonts w:ascii="宋体" w:eastAsia="方正仿宋_GBK" w:hAnsi="宋体" w:cs="方正仿宋_GBK" w:hint="eastAsia"/>
          <w:color w:val="000000" w:themeColor="text1"/>
          <w:szCs w:val="32"/>
        </w:rPr>
        <w:t>扎实开展岗前培训，快速提升新教师课堂教学能力，帮助其明确专业发展方向，为其职业生涯奠定坚实基础。由学科教研员组建专业指导团队，针对青年教师开展“素养提升行动”，促进其专业技能与教育教学水平的全面提升。整合“国培”“省培”“市培”及对口帮扶等多方资源，高效开展“三名”工作室主持人和区级骨干教师培训，并实施“卓越教师及骨干教师”培育认定项目，充分发挥其在教育教学中的示范引领作用。定期开展命题专题培训，推进以学科核心素养为导向的命题改革，提升命题团队的专业命题能力，为教育教学质量提供有力保障。</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领导和股室：李宏胜同志，教师发展中心）</w:t>
      </w:r>
    </w:p>
    <w:p w14:paraId="34B1F49D" w14:textId="77777777" w:rsidR="00405BD2" w:rsidRDefault="002B12D1">
      <w:pPr>
        <w:pStyle w:val="3"/>
        <w:spacing w:before="0" w:after="0" w:line="600" w:lineRule="exact"/>
        <w:ind w:firstLineChars="200" w:firstLine="632"/>
        <w:rPr>
          <w:rFonts w:ascii="宋体" w:eastAsia="方正仿宋_GBK" w:hAnsi="宋体" w:cs="方正仿宋_GBK" w:hint="eastAsia"/>
          <w:color w:val="000000" w:themeColor="text1"/>
          <w:szCs w:val="32"/>
        </w:rPr>
      </w:pPr>
      <w:r>
        <w:rPr>
          <w:rFonts w:ascii="宋体" w:eastAsia="方正楷体_GBK" w:hAnsi="宋体" w:cs="方正楷体_GBK" w:hint="eastAsia"/>
          <w:color w:val="000000" w:themeColor="text1"/>
          <w:szCs w:val="32"/>
        </w:rPr>
        <w:t>（十八）深化教研体系建设进程。</w:t>
      </w:r>
      <w:r>
        <w:rPr>
          <w:rFonts w:ascii="宋体" w:eastAsia="方正仿宋_GBK" w:hAnsi="宋体" w:cs="方正仿宋_GBK" w:hint="eastAsia"/>
          <w:color w:val="000000" w:themeColor="text1"/>
          <w:szCs w:val="32"/>
        </w:rPr>
        <w:t>深入实施《源城区基础教育课程教学改革深化行动实施方案（</w:t>
      </w:r>
      <w:r>
        <w:rPr>
          <w:rFonts w:ascii="宋体" w:hAnsi="宋体" w:cs="宋体" w:hint="eastAsia"/>
          <w:color w:val="000000" w:themeColor="text1"/>
          <w:szCs w:val="32"/>
        </w:rPr>
        <w:t>2024</w:t>
      </w:r>
      <w:r>
        <w:rPr>
          <w:rFonts w:ascii="宋体" w:eastAsia="方正仿宋_GBK" w:hAnsi="宋体" w:cs="方正仿宋_GBK" w:hint="eastAsia"/>
          <w:color w:val="000000" w:themeColor="text1"/>
          <w:szCs w:val="32"/>
        </w:rPr>
        <w:t>-</w:t>
      </w:r>
      <w:r>
        <w:rPr>
          <w:rFonts w:ascii="宋体" w:hAnsi="宋体" w:cs="宋体" w:hint="eastAsia"/>
          <w:color w:val="000000" w:themeColor="text1"/>
          <w:szCs w:val="32"/>
        </w:rPr>
        <w:t>2027</w:t>
      </w:r>
      <w:r>
        <w:rPr>
          <w:rFonts w:ascii="宋体" w:eastAsia="方正仿宋_GBK" w:hAnsi="宋体" w:cs="方正仿宋_GBK" w:hint="eastAsia"/>
          <w:color w:val="000000" w:themeColor="text1"/>
          <w:szCs w:val="32"/>
        </w:rPr>
        <w:t>）》，稳步推进各项改革措施落地见效，全面提升教育教学质量。</w:t>
      </w:r>
      <w:r>
        <w:rPr>
          <w:rFonts w:ascii="宋体" w:eastAsia="方正仿宋_GBK" w:hAnsi="宋体" w:cs="方正仿宋_GBK" w:hint="eastAsia"/>
          <w:color w:val="000000" w:themeColor="text1"/>
          <w:szCs w:val="32"/>
        </w:rPr>
        <w:t xml:space="preserve"> </w:t>
      </w:r>
      <w:r>
        <w:rPr>
          <w:rFonts w:ascii="宋体" w:eastAsia="方正仿宋_GBK" w:hAnsi="宋体" w:cs="方正仿宋_GBK" w:hint="eastAsia"/>
          <w:color w:val="000000" w:themeColor="text1"/>
          <w:szCs w:val="32"/>
        </w:rPr>
        <w:t>深入实施“</w:t>
      </w:r>
      <w:r>
        <w:rPr>
          <w:rFonts w:ascii="宋体" w:hAnsi="宋体" w:cs="宋体" w:hint="eastAsia"/>
          <w:color w:val="000000" w:themeColor="text1"/>
          <w:szCs w:val="32"/>
        </w:rPr>
        <w:t>1</w:t>
      </w:r>
      <w:r>
        <w:rPr>
          <w:rFonts w:ascii="宋体" w:eastAsia="方正仿宋_GBK" w:hAnsi="宋体" w:cs="方正仿宋_GBK" w:hint="eastAsia"/>
          <w:color w:val="000000" w:themeColor="text1"/>
          <w:szCs w:val="32"/>
        </w:rPr>
        <w:t>+</w:t>
      </w:r>
      <w:r>
        <w:rPr>
          <w:rFonts w:ascii="宋体" w:hAnsi="宋体" w:cs="宋体" w:hint="eastAsia"/>
          <w:color w:val="000000" w:themeColor="text1"/>
          <w:szCs w:val="32"/>
        </w:rPr>
        <w:t>1</w:t>
      </w:r>
      <w:r>
        <w:rPr>
          <w:rFonts w:ascii="宋体" w:eastAsia="方正仿宋_GBK" w:hAnsi="宋体" w:cs="方正仿宋_GBK" w:hint="eastAsia"/>
          <w:color w:val="000000" w:themeColor="text1"/>
          <w:szCs w:val="32"/>
        </w:rPr>
        <w:t>+</w:t>
      </w:r>
      <w:r>
        <w:rPr>
          <w:rFonts w:ascii="宋体" w:hAnsi="宋体" w:cs="宋体" w:hint="eastAsia"/>
          <w:color w:val="000000" w:themeColor="text1"/>
          <w:szCs w:val="32"/>
        </w:rPr>
        <w:t>2</w:t>
      </w:r>
      <w:r>
        <w:rPr>
          <w:rFonts w:ascii="宋体" w:eastAsia="方正仿宋_GBK" w:hAnsi="宋体" w:cs="方正仿宋_GBK" w:hint="eastAsia"/>
          <w:color w:val="000000" w:themeColor="text1"/>
          <w:szCs w:val="32"/>
        </w:rPr>
        <w:t>+N</w:t>
      </w:r>
      <w:r>
        <w:rPr>
          <w:rFonts w:ascii="宋体" w:eastAsia="方正仿宋_GBK" w:hAnsi="宋体" w:cs="方正仿宋_GBK" w:hint="eastAsia"/>
          <w:color w:val="000000" w:themeColor="text1"/>
          <w:szCs w:val="32"/>
        </w:rPr>
        <w:t>”教研员管理模式，充分发挥中小学幼儿园兼职教研员作用，构建“专职</w:t>
      </w:r>
      <w:r>
        <w:rPr>
          <w:rFonts w:ascii="宋体" w:eastAsia="方正仿宋_GBK" w:hAnsi="宋体" w:cs="方正仿宋_GBK" w:hint="eastAsia"/>
          <w:color w:val="000000" w:themeColor="text1"/>
          <w:szCs w:val="32"/>
        </w:rPr>
        <w:t>+</w:t>
      </w:r>
      <w:r>
        <w:rPr>
          <w:rFonts w:ascii="宋体" w:eastAsia="方正仿宋_GBK" w:hAnsi="宋体" w:cs="方正仿宋_GBK" w:hint="eastAsia"/>
          <w:color w:val="000000" w:themeColor="text1"/>
          <w:szCs w:val="32"/>
        </w:rPr>
        <w:t>兼职</w:t>
      </w:r>
      <w:r>
        <w:rPr>
          <w:rFonts w:ascii="宋体" w:eastAsia="方正仿宋_GBK" w:hAnsi="宋体" w:cs="方正仿宋_GBK" w:hint="eastAsia"/>
          <w:color w:val="000000" w:themeColor="text1"/>
          <w:szCs w:val="32"/>
        </w:rPr>
        <w:t>+</w:t>
      </w:r>
      <w:r>
        <w:rPr>
          <w:rFonts w:ascii="宋体" w:eastAsia="方正仿宋_GBK" w:hAnsi="宋体" w:cs="方正仿宋_GBK" w:hint="eastAsia"/>
          <w:color w:val="000000" w:themeColor="text1"/>
          <w:szCs w:val="32"/>
        </w:rPr>
        <w:t>中心教研组</w:t>
      </w:r>
      <w:r>
        <w:rPr>
          <w:rFonts w:ascii="宋体" w:eastAsia="方正仿宋_GBK" w:hAnsi="宋体" w:cs="方正仿宋_GBK" w:hint="eastAsia"/>
          <w:color w:val="000000" w:themeColor="text1"/>
          <w:szCs w:val="32"/>
        </w:rPr>
        <w:t>+</w:t>
      </w:r>
      <w:r>
        <w:rPr>
          <w:rFonts w:ascii="宋体" w:eastAsia="方正仿宋_GBK" w:hAnsi="宋体" w:cs="方正仿宋_GBK" w:hint="eastAsia"/>
          <w:color w:val="000000" w:themeColor="text1"/>
          <w:szCs w:val="32"/>
        </w:rPr>
        <w:t>骨干教师”四位一体的联合教研共同体，</w:t>
      </w:r>
      <w:r>
        <w:rPr>
          <w:rFonts w:ascii="宋体" w:eastAsia="方正仿宋_GBK" w:hAnsi="宋体" w:cs="方正仿宋_GBK" w:hint="eastAsia"/>
          <w:color w:val="000000" w:themeColor="text1"/>
          <w:szCs w:val="32"/>
        </w:rPr>
        <w:lastRenderedPageBreak/>
        <w:t>持续增强教研团队合力，为教育教学改革提供智力支撑。强化科研引领，规范课题立项、研究、结题等各环节管理，注重理论与实践相结合，促进教育科研成果的转化与推广应用。推行“</w:t>
      </w:r>
      <w:r>
        <w:rPr>
          <w:rFonts w:ascii="宋体" w:hAnsi="宋体" w:cs="宋体" w:hint="eastAsia"/>
          <w:color w:val="000000" w:themeColor="text1"/>
          <w:szCs w:val="32"/>
        </w:rPr>
        <w:t>1</w:t>
      </w:r>
      <w:r>
        <w:rPr>
          <w:rFonts w:ascii="宋体" w:eastAsia="方正仿宋_GBK" w:hAnsi="宋体" w:cs="方正仿宋_GBK" w:hint="eastAsia"/>
          <w:color w:val="000000" w:themeColor="text1"/>
          <w:szCs w:val="32"/>
        </w:rPr>
        <w:t>+</w:t>
      </w:r>
      <w:r>
        <w:rPr>
          <w:rFonts w:ascii="宋体" w:hAnsi="宋体" w:cs="宋体" w:hint="eastAsia"/>
          <w:color w:val="000000" w:themeColor="text1"/>
          <w:szCs w:val="32"/>
        </w:rPr>
        <w:t>4</w:t>
      </w:r>
      <w:r>
        <w:rPr>
          <w:rFonts w:ascii="宋体" w:eastAsia="方正仿宋_GBK" w:hAnsi="宋体" w:cs="方正仿宋_GBK" w:hint="eastAsia"/>
          <w:color w:val="000000" w:themeColor="text1"/>
          <w:szCs w:val="32"/>
        </w:rPr>
        <w:t>+</w:t>
      </w:r>
      <w:r>
        <w:rPr>
          <w:rFonts w:ascii="宋体" w:hAnsi="宋体" w:cs="宋体" w:hint="eastAsia"/>
          <w:color w:val="000000" w:themeColor="text1"/>
          <w:szCs w:val="32"/>
        </w:rPr>
        <w:t>2</w:t>
      </w:r>
      <w:r>
        <w:rPr>
          <w:rFonts w:ascii="宋体" w:eastAsia="方正仿宋_GBK" w:hAnsi="宋体" w:cs="方正仿宋_GBK" w:hint="eastAsia"/>
          <w:color w:val="000000" w:themeColor="text1"/>
          <w:szCs w:val="32"/>
        </w:rPr>
        <w:t>”教研视导管理模式，开展“点餐式”精准视导服务，针对学校和教师实际需求提供个性化指导，提升教研工作实效性。组织开展小学教育教学质量监测，探索构建覆盖德智体美劳的多元评价体系。深入研究中考高考改革方向，紧扣关键环节开展精准备考指导，提升教学成效。</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领导和股室：李宏胜同志，教师发展中心）</w:t>
      </w:r>
    </w:p>
    <w:p w14:paraId="2A01F7B0" w14:textId="77777777" w:rsidR="00405BD2" w:rsidRDefault="002B12D1">
      <w:pPr>
        <w:spacing w:line="600" w:lineRule="exact"/>
        <w:ind w:firstLineChars="200" w:firstLine="632"/>
        <w:rPr>
          <w:rFonts w:ascii="宋体" w:eastAsia="方正黑体_GBK" w:hAnsi="宋体" w:cs="方正黑体_GBK" w:hint="eastAsia"/>
          <w:color w:val="000000" w:themeColor="text1"/>
          <w:szCs w:val="32"/>
        </w:rPr>
      </w:pPr>
      <w:r>
        <w:rPr>
          <w:rFonts w:ascii="宋体" w:eastAsia="方正黑体_GBK" w:hAnsi="宋体" w:cs="方正黑体_GBK" w:hint="eastAsia"/>
          <w:color w:val="000000" w:themeColor="text1"/>
          <w:szCs w:val="32"/>
        </w:rPr>
        <w:t>五、深化教育领域综合改革，全面激发教育发展新活力</w:t>
      </w:r>
    </w:p>
    <w:p w14:paraId="2887EDCF" w14:textId="77777777" w:rsidR="00405BD2" w:rsidRDefault="002B12D1">
      <w:pPr>
        <w:spacing w:line="600" w:lineRule="exact"/>
        <w:ind w:firstLineChars="200" w:firstLine="632"/>
        <w:rPr>
          <w:rFonts w:ascii="宋体" w:eastAsia="方正仿宋_GBK" w:hAnsi="宋体" w:cs="方正仿宋_GBK" w:hint="eastAsia"/>
          <w:color w:val="000000" w:themeColor="text1"/>
          <w:szCs w:val="32"/>
        </w:rPr>
      </w:pPr>
      <w:r>
        <w:rPr>
          <w:rFonts w:ascii="宋体" w:eastAsia="方正楷体_GBK" w:hAnsi="宋体" w:cs="方正楷体_GBK" w:hint="eastAsia"/>
          <w:color w:val="000000" w:themeColor="text1"/>
          <w:szCs w:val="32"/>
        </w:rPr>
        <w:t>（十九）深化教育综合改革。</w:t>
      </w:r>
      <w:r>
        <w:rPr>
          <w:rFonts w:ascii="宋体" w:eastAsia="方正仿宋_GBK" w:hAnsi="宋体" w:cs="方正仿宋_GBK" w:hint="eastAsia"/>
          <w:color w:val="000000" w:themeColor="text1"/>
          <w:szCs w:val="32"/>
        </w:rPr>
        <w:t>深化教育评价体系改革，充分发挥越</w:t>
      </w:r>
      <w:proofErr w:type="gramStart"/>
      <w:r>
        <w:rPr>
          <w:rFonts w:ascii="宋体" w:eastAsia="方正仿宋_GBK" w:hAnsi="宋体" w:cs="方正仿宋_GBK" w:hint="eastAsia"/>
          <w:color w:val="000000" w:themeColor="text1"/>
          <w:szCs w:val="32"/>
        </w:rPr>
        <w:t>王小学</w:t>
      </w:r>
      <w:proofErr w:type="gramEnd"/>
      <w:r>
        <w:rPr>
          <w:rFonts w:ascii="宋体" w:eastAsia="方正仿宋_GBK" w:hAnsi="宋体" w:cs="方正仿宋_GBK" w:hint="eastAsia"/>
          <w:color w:val="000000" w:themeColor="text1"/>
          <w:szCs w:val="32"/>
        </w:rPr>
        <w:t>等一批省级试点项目的示范辐射作用，对试点经验进行深化推广，以</w:t>
      </w:r>
      <w:proofErr w:type="gramStart"/>
      <w:r>
        <w:rPr>
          <w:rFonts w:ascii="宋体" w:eastAsia="方正仿宋_GBK" w:hAnsi="宋体" w:cs="方正仿宋_GBK" w:hint="eastAsia"/>
          <w:color w:val="000000" w:themeColor="text1"/>
          <w:szCs w:val="32"/>
        </w:rPr>
        <w:t>点扩面</w:t>
      </w:r>
      <w:proofErr w:type="gramEnd"/>
      <w:r>
        <w:rPr>
          <w:rFonts w:ascii="宋体" w:eastAsia="方正仿宋_GBK" w:hAnsi="宋体" w:cs="方正仿宋_GBK" w:hint="eastAsia"/>
          <w:color w:val="000000" w:themeColor="text1"/>
          <w:szCs w:val="32"/>
        </w:rPr>
        <w:t>、全区铺开，进一步激发改革创新活力，推进新时代教育评价改革迈向深入。深化义务教育招生改革，在实施义务教育学校入学现有政策的基础上，加快推动源城区义务教育入学“一件事”，实现自动检验入学申请材料，提高招生工作效率，让数据多跑路、群众少跑、</w:t>
      </w:r>
      <w:proofErr w:type="gramStart"/>
      <w:r>
        <w:rPr>
          <w:rFonts w:ascii="宋体" w:eastAsia="方正仿宋_GBK" w:hAnsi="宋体" w:cs="方正仿宋_GBK" w:hint="eastAsia"/>
          <w:color w:val="000000" w:themeColor="text1"/>
          <w:szCs w:val="32"/>
        </w:rPr>
        <w:t>不</w:t>
      </w:r>
      <w:proofErr w:type="gramEnd"/>
      <w:r>
        <w:rPr>
          <w:rFonts w:ascii="宋体" w:eastAsia="方正仿宋_GBK" w:hAnsi="宋体" w:cs="方正仿宋_GBK" w:hint="eastAsia"/>
          <w:color w:val="000000" w:themeColor="text1"/>
          <w:szCs w:val="32"/>
        </w:rPr>
        <w:t>跑路，确保适龄儿童、少年按时有序入学。推进校服管理改革，实行统一着装制度，统一校服的设计和标准，坚持走市场化、社会化的道路，对生产厂家实行资格认证制，让校服购买公开化、透明化。优化区域教育配置，推动大学区化、城镇村一体化办学管理模式，实现教育资源均衡</w:t>
      </w:r>
      <w:r>
        <w:rPr>
          <w:rFonts w:ascii="宋体" w:eastAsia="方正仿宋_GBK" w:hAnsi="宋体" w:cs="方正仿宋_GBK" w:hint="eastAsia"/>
          <w:color w:val="000000" w:themeColor="text1"/>
          <w:szCs w:val="32"/>
        </w:rPr>
        <w:lastRenderedPageBreak/>
        <w:t>发展。创建义务教育优质均衡区，着力构建优质均衡的基本公共教育服务体系。</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领导和股室：赖碧艳同志，教育股；配合股室：人事股、督导股、党建办、勤工办）</w:t>
      </w:r>
    </w:p>
    <w:p w14:paraId="01BAF3FF" w14:textId="77777777" w:rsidR="00405BD2" w:rsidRDefault="002B12D1">
      <w:pPr>
        <w:spacing w:line="600" w:lineRule="exact"/>
        <w:ind w:firstLineChars="200" w:firstLine="632"/>
        <w:rPr>
          <w:rFonts w:ascii="宋体" w:eastAsia="方正楷体_GBK" w:hAnsi="宋体" w:cs="方正楷体_GBK" w:hint="eastAsia"/>
          <w:color w:val="000000" w:themeColor="text1"/>
          <w:szCs w:val="32"/>
        </w:rPr>
      </w:pPr>
      <w:r>
        <w:rPr>
          <w:rFonts w:ascii="宋体" w:eastAsia="方正楷体_GBK" w:hAnsi="宋体" w:cs="方正楷体_GBK" w:hint="eastAsia"/>
          <w:color w:val="000000" w:themeColor="text1"/>
          <w:szCs w:val="32"/>
        </w:rPr>
        <w:t>（二十）深化教育督导体制机制改革。</w:t>
      </w:r>
      <w:r>
        <w:rPr>
          <w:rFonts w:ascii="宋体" w:eastAsia="方正仿宋_GBK" w:hAnsi="宋体" w:cs="方正仿宋_GBK" w:hint="eastAsia"/>
          <w:color w:val="000000" w:themeColor="text1"/>
          <w:szCs w:val="32"/>
        </w:rPr>
        <w:t>完善督导机制与政府履职考核体系，建立问题清单和整改清单，持续推进</w:t>
      </w:r>
      <w:r>
        <w:rPr>
          <w:rFonts w:ascii="宋体" w:eastAsia="宋体" w:hAnsi="宋体" w:cs="宋体" w:hint="eastAsia"/>
          <w:color w:val="000000" w:themeColor="text1"/>
          <w:szCs w:val="32"/>
        </w:rPr>
        <w:t>2022</w:t>
      </w:r>
      <w:r>
        <w:rPr>
          <w:rFonts w:ascii="宋体" w:eastAsia="方正仿宋_GBK" w:hAnsi="宋体" w:cs="方正仿宋_GBK" w:hint="eastAsia"/>
          <w:color w:val="000000" w:themeColor="text1"/>
          <w:szCs w:val="32"/>
        </w:rPr>
        <w:t>年和</w:t>
      </w:r>
      <w:r>
        <w:rPr>
          <w:rFonts w:ascii="宋体" w:eastAsia="宋体" w:hAnsi="宋体" w:cs="宋体" w:hint="eastAsia"/>
          <w:color w:val="000000" w:themeColor="text1"/>
          <w:szCs w:val="32"/>
        </w:rPr>
        <w:t>2023</w:t>
      </w:r>
      <w:r>
        <w:rPr>
          <w:rFonts w:ascii="宋体" w:eastAsia="方正仿宋_GBK" w:hAnsi="宋体" w:cs="方正仿宋_GBK" w:hint="eastAsia"/>
          <w:color w:val="000000" w:themeColor="text1"/>
          <w:szCs w:val="32"/>
        </w:rPr>
        <w:t>年政府履行教育职责评价问题整改，做好省对区实地抽查迎评准备，统筹</w:t>
      </w:r>
      <w:proofErr w:type="gramStart"/>
      <w:r>
        <w:rPr>
          <w:rFonts w:ascii="宋体" w:eastAsia="方正仿宋_GBK" w:hAnsi="宋体" w:cs="方正仿宋_GBK" w:hint="eastAsia"/>
          <w:color w:val="000000" w:themeColor="text1"/>
          <w:szCs w:val="32"/>
        </w:rPr>
        <w:t>划部署</w:t>
      </w:r>
      <w:proofErr w:type="gramEnd"/>
      <w:r>
        <w:rPr>
          <w:rFonts w:ascii="宋体" w:eastAsia="宋体" w:hAnsi="宋体" w:cs="宋体" w:hint="eastAsia"/>
          <w:color w:val="000000" w:themeColor="text1"/>
          <w:szCs w:val="32"/>
        </w:rPr>
        <w:t>2025</w:t>
      </w:r>
      <w:r>
        <w:rPr>
          <w:rFonts w:ascii="宋体" w:eastAsia="方正仿宋_GBK" w:hAnsi="宋体" w:cs="方正仿宋_GBK" w:hint="eastAsia"/>
          <w:color w:val="000000" w:themeColor="text1"/>
          <w:szCs w:val="32"/>
        </w:rPr>
        <w:t>年政府履职评价工作。构建“五育并举”督学机制，依托“国家教育督导信息化平台”，采用“</w:t>
      </w:r>
      <w:r>
        <w:rPr>
          <w:rFonts w:ascii="宋体" w:eastAsia="宋体" w:hAnsi="宋体" w:cs="宋体" w:hint="eastAsia"/>
          <w:color w:val="000000" w:themeColor="text1"/>
          <w:szCs w:val="32"/>
        </w:rPr>
        <w:t>1</w:t>
      </w:r>
      <w:r>
        <w:rPr>
          <w:rFonts w:ascii="宋体" w:eastAsia="方正仿宋_GBK" w:hAnsi="宋体" w:cs="方正仿宋_GBK" w:hint="eastAsia"/>
          <w:color w:val="000000" w:themeColor="text1"/>
          <w:szCs w:val="32"/>
        </w:rPr>
        <w:t>+N+N</w:t>
      </w:r>
      <w:r>
        <w:rPr>
          <w:rFonts w:ascii="宋体" w:eastAsia="方正仿宋_GBK" w:hAnsi="宋体" w:cs="方正仿宋_GBK" w:hint="eastAsia"/>
          <w:color w:val="000000" w:themeColor="text1"/>
          <w:szCs w:val="32"/>
        </w:rPr>
        <w:t>”的模式，聚焦质量监测发现问题，针对师德师风、教育收费、规范办学、校园安全、“双减”、心理健康教育、“校园餐”、防校园欺凌等重点领域开展专项综合督导。优化等级评估与综合评估工作，开展学前教育等级督导评估、义务教育标准化评估及校（园）长任期</w:t>
      </w:r>
      <w:proofErr w:type="gramStart"/>
      <w:r>
        <w:rPr>
          <w:rFonts w:ascii="宋体" w:eastAsia="方正仿宋_GBK" w:hAnsi="宋体" w:cs="方正仿宋_GBK" w:hint="eastAsia"/>
          <w:color w:val="000000" w:themeColor="text1"/>
          <w:szCs w:val="32"/>
        </w:rPr>
        <w:t>满综合</w:t>
      </w:r>
      <w:proofErr w:type="gramEnd"/>
      <w:r>
        <w:rPr>
          <w:rFonts w:ascii="宋体" w:eastAsia="方正仿宋_GBK" w:hAnsi="宋体" w:cs="方正仿宋_GBK" w:hint="eastAsia"/>
          <w:color w:val="000000" w:themeColor="text1"/>
          <w:szCs w:val="32"/>
        </w:rPr>
        <w:t>评估和全区中小学校、幼儿园教育质量评价等工作，推动区域内优质校（园）比例持续提升。推进质量检测和结果运用，做好</w:t>
      </w:r>
      <w:r>
        <w:rPr>
          <w:rFonts w:ascii="宋体" w:eastAsia="宋体" w:hAnsi="宋体" w:cs="宋体" w:hint="eastAsia"/>
          <w:color w:val="000000" w:themeColor="text1"/>
          <w:szCs w:val="32"/>
        </w:rPr>
        <w:t>2025</w:t>
      </w:r>
      <w:r>
        <w:rPr>
          <w:rFonts w:ascii="宋体" w:eastAsia="方正仿宋_GBK" w:hAnsi="宋体" w:cs="方正仿宋_GBK" w:hint="eastAsia"/>
          <w:color w:val="000000" w:themeColor="text1"/>
          <w:szCs w:val="32"/>
        </w:rPr>
        <w:t>年国家及省学前教育、义务教育和高中教育质量监测工作，强化监测结果的解读和运用，推动义务教育</w:t>
      </w:r>
      <w:proofErr w:type="gramStart"/>
      <w:r>
        <w:rPr>
          <w:rFonts w:ascii="宋体" w:eastAsia="方正仿宋_GBK" w:hAnsi="宋体" w:cs="方正仿宋_GBK" w:hint="eastAsia"/>
          <w:color w:val="000000" w:themeColor="text1"/>
          <w:szCs w:val="32"/>
        </w:rPr>
        <w:t>全学段全学科</w:t>
      </w:r>
      <w:proofErr w:type="gramEnd"/>
      <w:r>
        <w:rPr>
          <w:rFonts w:ascii="宋体" w:eastAsia="方正仿宋_GBK" w:hAnsi="宋体" w:cs="方正仿宋_GBK" w:hint="eastAsia"/>
          <w:color w:val="000000" w:themeColor="text1"/>
          <w:szCs w:val="32"/>
        </w:rPr>
        <w:t>质量监测水平提升，力争待提高水平和区域监测差异系数均低于</w:t>
      </w:r>
      <w:r>
        <w:rPr>
          <w:rFonts w:ascii="宋体" w:eastAsia="宋体" w:hAnsi="宋体" w:cs="宋体" w:hint="eastAsia"/>
          <w:color w:val="000000" w:themeColor="text1"/>
          <w:szCs w:val="32"/>
        </w:rPr>
        <w:t>15</w:t>
      </w:r>
      <w:r>
        <w:rPr>
          <w:rFonts w:ascii="宋体" w:eastAsia="方正仿宋_GBK" w:hAnsi="宋体" w:cs="方正仿宋_GBK" w:hint="eastAsia"/>
          <w:color w:val="000000" w:themeColor="text1"/>
          <w:szCs w:val="32"/>
        </w:rPr>
        <w:t>%</w:t>
      </w:r>
      <w:r>
        <w:rPr>
          <w:rFonts w:ascii="宋体" w:eastAsia="方正仿宋_GBK" w:hAnsi="宋体" w:cs="方正仿宋_GBK" w:hint="eastAsia"/>
          <w:color w:val="000000" w:themeColor="text1"/>
          <w:szCs w:val="32"/>
        </w:rPr>
        <w:t>。加强督导队伍建设，完成督学</w:t>
      </w:r>
      <w:r>
        <w:rPr>
          <w:rFonts w:ascii="宋体" w:eastAsia="宋体" w:hAnsi="宋体" w:cs="宋体" w:hint="eastAsia"/>
          <w:color w:val="000000" w:themeColor="text1"/>
          <w:szCs w:val="32"/>
        </w:rPr>
        <w:t>40</w:t>
      </w:r>
      <w:r>
        <w:rPr>
          <w:rFonts w:ascii="宋体" w:eastAsia="方正仿宋_GBK" w:hAnsi="宋体" w:cs="方正仿宋_GBK" w:hint="eastAsia"/>
          <w:color w:val="000000" w:themeColor="text1"/>
          <w:szCs w:val="32"/>
        </w:rPr>
        <w:t>学时培训任务，加大对督导评估专家</w:t>
      </w:r>
      <w:proofErr w:type="gramStart"/>
      <w:r>
        <w:rPr>
          <w:rFonts w:ascii="宋体" w:eastAsia="方正仿宋_GBK" w:hAnsi="宋体" w:cs="方正仿宋_GBK" w:hint="eastAsia"/>
          <w:color w:val="000000" w:themeColor="text1"/>
          <w:szCs w:val="32"/>
        </w:rPr>
        <w:t>库人员</w:t>
      </w:r>
      <w:proofErr w:type="gramEnd"/>
      <w:r>
        <w:rPr>
          <w:rFonts w:ascii="宋体" w:eastAsia="方正仿宋_GBK" w:hAnsi="宋体" w:cs="方正仿宋_GBK" w:hint="eastAsia"/>
          <w:color w:val="000000" w:themeColor="text1"/>
          <w:szCs w:val="32"/>
        </w:rPr>
        <w:t>的培训力度，全面提升督导队伍</w:t>
      </w:r>
      <w:proofErr w:type="gramStart"/>
      <w:r>
        <w:rPr>
          <w:rFonts w:ascii="宋体" w:eastAsia="方正仿宋_GBK" w:hAnsi="宋体" w:cs="方正仿宋_GBK" w:hint="eastAsia"/>
          <w:color w:val="000000" w:themeColor="text1"/>
          <w:szCs w:val="32"/>
        </w:rPr>
        <w:t>履</w:t>
      </w:r>
      <w:proofErr w:type="gramEnd"/>
      <w:r>
        <w:rPr>
          <w:rFonts w:ascii="宋体" w:eastAsia="方正仿宋_GBK" w:hAnsi="宋体" w:cs="方正仿宋_GBK" w:hint="eastAsia"/>
          <w:color w:val="000000" w:themeColor="text1"/>
          <w:szCs w:val="32"/>
        </w:rPr>
        <w:t>职能力和专业水平。</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领导和股室：谢悦同志，教育督导股；配合股室：全局各相关股室）</w:t>
      </w:r>
    </w:p>
    <w:p w14:paraId="7C2F3049" w14:textId="77777777" w:rsidR="00405BD2" w:rsidRDefault="002B12D1">
      <w:pPr>
        <w:pStyle w:val="a3"/>
        <w:spacing w:after="0" w:line="600" w:lineRule="exact"/>
        <w:ind w:firstLineChars="200" w:firstLine="632"/>
        <w:rPr>
          <w:rFonts w:ascii="宋体" w:eastAsia="方正楷体_GBK" w:hAnsi="宋体" w:cs="方正楷体_GBK" w:hint="eastAsia"/>
          <w:color w:val="000000" w:themeColor="text1"/>
          <w:szCs w:val="32"/>
        </w:rPr>
      </w:pPr>
      <w:r>
        <w:rPr>
          <w:rFonts w:ascii="宋体" w:eastAsia="方正黑体_GBK" w:hAnsi="宋体" w:cs="方正黑体_GBK" w:hint="eastAsia"/>
          <w:color w:val="000000" w:themeColor="text1"/>
          <w:szCs w:val="32"/>
        </w:rPr>
        <w:lastRenderedPageBreak/>
        <w:t>六、强化精管善治保障，营造教育高质量发展良好氛围</w:t>
      </w:r>
    </w:p>
    <w:p w14:paraId="395C58A2" w14:textId="77777777" w:rsidR="00405BD2" w:rsidRDefault="002B12D1">
      <w:pPr>
        <w:pStyle w:val="a3"/>
        <w:spacing w:after="0" w:line="600" w:lineRule="exact"/>
        <w:ind w:firstLineChars="200" w:firstLine="632"/>
        <w:rPr>
          <w:rFonts w:ascii="宋体" w:eastAsia="方正仿宋_GBK" w:hAnsi="宋体" w:cs="方正仿宋_GBK" w:hint="eastAsia"/>
          <w:color w:val="000000" w:themeColor="text1"/>
          <w:szCs w:val="32"/>
        </w:rPr>
      </w:pPr>
      <w:r>
        <w:rPr>
          <w:rFonts w:ascii="宋体" w:eastAsia="方正楷体_GBK" w:hAnsi="宋体" w:cs="方正楷体_GBK" w:hint="eastAsia"/>
          <w:color w:val="000000" w:themeColor="text1"/>
          <w:szCs w:val="32"/>
        </w:rPr>
        <w:t>（二十一）进一步加强未成年人保护工作。</w:t>
      </w:r>
      <w:r>
        <w:rPr>
          <w:rFonts w:ascii="宋体" w:eastAsia="方正仿宋_GBK" w:hAnsi="宋体" w:cs="方正仿宋_GBK" w:hint="eastAsia"/>
          <w:color w:val="000000" w:themeColor="text1"/>
          <w:szCs w:val="32"/>
        </w:rPr>
        <w:t>认真落实教育系统“</w:t>
      </w:r>
      <w:r>
        <w:rPr>
          <w:rFonts w:ascii="宋体" w:eastAsia="宋体" w:hAnsi="宋体" w:cs="宋体" w:hint="eastAsia"/>
          <w:color w:val="000000" w:themeColor="text1"/>
          <w:szCs w:val="32"/>
        </w:rPr>
        <w:t>1</w:t>
      </w:r>
      <w:r>
        <w:rPr>
          <w:rFonts w:ascii="宋体" w:eastAsia="方正仿宋_GBK" w:hAnsi="宋体" w:cs="方正仿宋_GBK" w:hint="eastAsia"/>
          <w:color w:val="000000" w:themeColor="text1"/>
          <w:szCs w:val="32"/>
        </w:rPr>
        <w:t>+</w:t>
      </w:r>
      <w:r>
        <w:rPr>
          <w:rFonts w:ascii="宋体" w:eastAsia="宋体" w:hAnsi="宋体" w:cs="宋体" w:hint="eastAsia"/>
          <w:color w:val="000000" w:themeColor="text1"/>
          <w:szCs w:val="32"/>
        </w:rPr>
        <w:t>7</w:t>
      </w:r>
      <w:r>
        <w:rPr>
          <w:rFonts w:ascii="宋体" w:eastAsia="方正仿宋_GBK" w:hAnsi="宋体" w:cs="方正仿宋_GBK" w:hint="eastAsia"/>
          <w:color w:val="000000" w:themeColor="text1"/>
          <w:szCs w:val="32"/>
        </w:rPr>
        <w:t>”未成年人保护工作系列方案。</w:t>
      </w:r>
      <w:r>
        <w:rPr>
          <w:rFonts w:ascii="宋体" w:eastAsia="仿宋_GB2312" w:hAnsi="宋体" w:cs="仿宋_GB2312" w:hint="eastAsia"/>
          <w:color w:val="000000" w:themeColor="text1"/>
          <w:szCs w:val="32"/>
        </w:rPr>
        <w:t>深入开展“法</w:t>
      </w:r>
      <w:r>
        <w:rPr>
          <w:rFonts w:ascii="宋体" w:eastAsia="方正仿宋_GBK" w:hAnsi="宋体" w:cs="方正仿宋_GBK" w:hint="eastAsia"/>
          <w:color w:val="000000" w:themeColor="text1"/>
          <w:szCs w:val="32"/>
        </w:rPr>
        <w:t>治进校园”活动，落实法治副校长工作机制，加强未成年人的法治宣传教育、毒品预防教育、心理健康教育等工作，落实法治副校长每年法治课</w:t>
      </w:r>
      <w:r>
        <w:rPr>
          <w:rFonts w:ascii="宋体" w:eastAsia="方正仿宋_GBK" w:hAnsi="宋体" w:cs="方正仿宋_GBK" w:hint="eastAsia"/>
          <w:color w:val="000000" w:themeColor="text1"/>
          <w:szCs w:val="32"/>
        </w:rPr>
        <w:t>4</w:t>
      </w:r>
      <w:r>
        <w:rPr>
          <w:rFonts w:ascii="宋体" w:eastAsia="方正仿宋_GBK" w:hAnsi="宋体" w:cs="方正仿宋_GBK" w:hint="eastAsia"/>
          <w:color w:val="000000" w:themeColor="text1"/>
          <w:szCs w:val="32"/>
        </w:rPr>
        <w:t>课时要求，做好防范中小学生欺凌工作、防范性侵害等未成年人专项保护工作。贯彻“零容忍”工作理念，常态化摸排校园欺凌、性侵害、未成年人违法犯罪线索。加强</w:t>
      </w:r>
      <w:proofErr w:type="gramStart"/>
      <w:r>
        <w:rPr>
          <w:rFonts w:ascii="宋体" w:eastAsia="方正仿宋_GBK" w:hAnsi="宋体" w:cs="方正仿宋_GBK" w:hint="eastAsia"/>
          <w:color w:val="000000" w:themeColor="text1"/>
          <w:szCs w:val="32"/>
        </w:rPr>
        <w:t>控辍保学工</w:t>
      </w:r>
      <w:proofErr w:type="gramEnd"/>
      <w:r>
        <w:rPr>
          <w:rFonts w:ascii="宋体" w:eastAsia="方正仿宋_GBK" w:hAnsi="宋体" w:cs="方正仿宋_GBK" w:hint="eastAsia"/>
          <w:color w:val="000000" w:themeColor="text1"/>
          <w:szCs w:val="32"/>
        </w:rPr>
        <w:t>作，开展重点未成年人排查工作和学生心理健康筛查工作，做到底数清楚、建档立卡、一生一档、跟踪关爱、帮教转化，帮助未成年人重点关爱群体健康成长。</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领导和股室：李云峰同志，德育股；配合股室：教育股、安监办）</w:t>
      </w:r>
    </w:p>
    <w:p w14:paraId="26C10FDA" w14:textId="77777777" w:rsidR="00405BD2" w:rsidRDefault="002B12D1">
      <w:pPr>
        <w:spacing w:line="600" w:lineRule="exact"/>
        <w:ind w:firstLineChars="200" w:firstLine="632"/>
        <w:rPr>
          <w:rFonts w:ascii="宋体" w:eastAsia="方正仿宋_GBK" w:hAnsi="宋体" w:cs="方正仿宋_GBK" w:hint="eastAsia"/>
          <w:color w:val="000000" w:themeColor="text1"/>
          <w:szCs w:val="32"/>
        </w:rPr>
      </w:pPr>
      <w:r>
        <w:rPr>
          <w:rFonts w:ascii="宋体" w:eastAsia="方正楷体_GBK" w:hAnsi="宋体" w:cs="方正楷体_GBK" w:hint="eastAsia"/>
          <w:color w:val="000000" w:themeColor="text1"/>
          <w:szCs w:val="32"/>
        </w:rPr>
        <w:t>（二十二）筑牢校园安全防线。</w:t>
      </w:r>
      <w:r>
        <w:rPr>
          <w:rFonts w:ascii="宋体" w:eastAsia="方正仿宋_GBK" w:hAnsi="宋体" w:cs="方正仿宋_GBK" w:hint="eastAsia"/>
          <w:color w:val="000000" w:themeColor="text1"/>
          <w:szCs w:val="32"/>
        </w:rPr>
        <w:t>完善校园安全管理体系，加强区、校安全管理中心建设，规范事故报告制度，完善联防机制，常态治理周边隐患。提升校园安全管理水平，强化排查整治，加强防火、校车、宿舍管理，确保学生安全。深化校园安全教育，确保安全教育课程充足，提升师生自我保护能力。强化开展警示教育，提升安全管理人员、校车驾驶员、教职工等专业人员素养，推进安全文化建设。推进校园视频监控、一键报警等智能安防系统建设，实现校园安全</w:t>
      </w:r>
      <w:proofErr w:type="gramStart"/>
      <w:r>
        <w:rPr>
          <w:rFonts w:ascii="宋体" w:eastAsia="方正仿宋_GBK" w:hAnsi="宋体" w:cs="方正仿宋_GBK" w:hint="eastAsia"/>
          <w:color w:val="000000" w:themeColor="text1"/>
          <w:szCs w:val="32"/>
        </w:rPr>
        <w:t>监控全</w:t>
      </w:r>
      <w:proofErr w:type="gramEnd"/>
      <w:r>
        <w:rPr>
          <w:rFonts w:ascii="宋体" w:eastAsia="方正仿宋_GBK" w:hAnsi="宋体" w:cs="方正仿宋_GBK" w:hint="eastAsia"/>
          <w:color w:val="000000" w:themeColor="text1"/>
          <w:szCs w:val="32"/>
        </w:rPr>
        <w:t>覆盖，提升安全预警和应急响应能力。加强专项整治力度，开展防溺水等专项整治，常态治理周边</w:t>
      </w:r>
      <w:r>
        <w:rPr>
          <w:rFonts w:ascii="宋体" w:eastAsia="方正仿宋_GBK" w:hAnsi="宋体" w:cs="方正仿宋_GBK" w:hint="eastAsia"/>
          <w:color w:val="000000" w:themeColor="text1"/>
          <w:szCs w:val="32"/>
        </w:rPr>
        <w:lastRenderedPageBreak/>
        <w:t>环境，化解基层矛盾，预防群体性事件。</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领导和股室：袁华松同志，安监办；配合股室：教育股、德育股、人事股、体</w:t>
      </w:r>
      <w:proofErr w:type="gramStart"/>
      <w:r>
        <w:rPr>
          <w:rFonts w:ascii="宋体" w:eastAsia="方正楷体_GBK" w:hAnsi="宋体" w:cs="方正楷体_GBK" w:hint="eastAsia"/>
          <w:color w:val="000000" w:themeColor="text1"/>
          <w:szCs w:val="32"/>
        </w:rPr>
        <w:t>卫艺股</w:t>
      </w:r>
      <w:proofErr w:type="gramEnd"/>
      <w:r>
        <w:rPr>
          <w:rFonts w:ascii="宋体" w:eastAsia="方正楷体_GBK" w:hAnsi="宋体" w:cs="方正楷体_GBK" w:hint="eastAsia"/>
          <w:color w:val="000000" w:themeColor="text1"/>
          <w:szCs w:val="32"/>
        </w:rPr>
        <w:t>、校外教育培训监管股）</w:t>
      </w:r>
    </w:p>
    <w:p w14:paraId="5789DF3B" w14:textId="77777777" w:rsidR="00405BD2" w:rsidRDefault="002B12D1">
      <w:pPr>
        <w:spacing w:line="600" w:lineRule="exact"/>
        <w:ind w:firstLineChars="200" w:firstLine="632"/>
        <w:rPr>
          <w:rFonts w:ascii="宋体" w:eastAsia="方正仿宋_GBK" w:hAnsi="宋体" w:cs="方正仿宋_GBK" w:hint="eastAsia"/>
          <w:color w:val="000000" w:themeColor="text1"/>
          <w:szCs w:val="32"/>
        </w:rPr>
      </w:pPr>
      <w:r>
        <w:rPr>
          <w:rFonts w:ascii="宋体" w:eastAsia="方正楷体_GBK" w:hAnsi="宋体" w:cs="方正楷体_GBK" w:hint="eastAsia"/>
          <w:bCs/>
          <w:color w:val="000000" w:themeColor="text1"/>
          <w:szCs w:val="32"/>
        </w:rPr>
        <w:t>（二十三）做好学校、幼儿园在建工程的监督管理工作。</w:t>
      </w:r>
      <w:r>
        <w:rPr>
          <w:rFonts w:ascii="宋体" w:eastAsia="方正仿宋_GBK" w:hAnsi="宋体" w:cs="方正仿宋_GBK" w:hint="eastAsia"/>
          <w:color w:val="000000" w:themeColor="text1"/>
          <w:szCs w:val="32"/>
        </w:rPr>
        <w:t>继续做好</w:t>
      </w:r>
      <w:proofErr w:type="gramStart"/>
      <w:r>
        <w:rPr>
          <w:rFonts w:ascii="宋体" w:eastAsia="方正仿宋_GBK" w:hAnsi="宋体" w:cs="方正仿宋_GBK" w:hint="eastAsia"/>
          <w:color w:val="000000" w:themeColor="text1"/>
          <w:szCs w:val="32"/>
        </w:rPr>
        <w:t>埔前中学</w:t>
      </w:r>
      <w:proofErr w:type="gramEnd"/>
      <w:r>
        <w:rPr>
          <w:rFonts w:ascii="宋体" w:eastAsia="方正仿宋_GBK" w:hAnsi="宋体" w:cs="方正仿宋_GBK" w:hint="eastAsia"/>
          <w:color w:val="000000" w:themeColor="text1"/>
          <w:szCs w:val="32"/>
        </w:rPr>
        <w:t>扩建项目建设，源城区大鹏幼儿园改扩建工程及设备配套项目的监督管理工作。继续推动中田小学、</w:t>
      </w:r>
      <w:proofErr w:type="gramStart"/>
      <w:r>
        <w:rPr>
          <w:rFonts w:ascii="宋体" w:eastAsia="方正仿宋_GBK" w:hAnsi="宋体" w:cs="方正仿宋_GBK" w:hint="eastAsia"/>
          <w:color w:val="000000" w:themeColor="text1"/>
          <w:szCs w:val="32"/>
        </w:rPr>
        <w:t>埔</w:t>
      </w:r>
      <w:proofErr w:type="gramEnd"/>
      <w:r>
        <w:rPr>
          <w:rFonts w:ascii="宋体" w:eastAsia="方正仿宋_GBK" w:hAnsi="宋体" w:cs="方正仿宋_GBK" w:hint="eastAsia"/>
          <w:color w:val="000000" w:themeColor="text1"/>
          <w:szCs w:val="32"/>
        </w:rPr>
        <w:t>前二中改扩建项目、源西中学危旧教学楼拆建工程建设工作。启动东</w:t>
      </w:r>
      <w:proofErr w:type="gramStart"/>
      <w:r>
        <w:rPr>
          <w:rFonts w:ascii="宋体" w:eastAsia="方正仿宋_GBK" w:hAnsi="宋体" w:cs="方正仿宋_GBK" w:hint="eastAsia"/>
          <w:color w:val="000000" w:themeColor="text1"/>
          <w:szCs w:val="32"/>
        </w:rPr>
        <w:t>埔</w:t>
      </w:r>
      <w:proofErr w:type="gramEnd"/>
      <w:r>
        <w:rPr>
          <w:rFonts w:ascii="宋体" w:eastAsia="方正仿宋_GBK" w:hAnsi="宋体" w:cs="方正仿宋_GBK" w:hint="eastAsia"/>
          <w:color w:val="000000" w:themeColor="text1"/>
          <w:szCs w:val="32"/>
        </w:rPr>
        <w:t>中学、高</w:t>
      </w:r>
      <w:proofErr w:type="gramStart"/>
      <w:r>
        <w:rPr>
          <w:rFonts w:ascii="宋体" w:eastAsia="方正仿宋_GBK" w:hAnsi="宋体" w:cs="方正仿宋_GBK" w:hint="eastAsia"/>
          <w:color w:val="000000" w:themeColor="text1"/>
          <w:szCs w:val="32"/>
        </w:rPr>
        <w:t>埔岗学</w:t>
      </w:r>
      <w:proofErr w:type="gramEnd"/>
      <w:r>
        <w:rPr>
          <w:rFonts w:ascii="宋体" w:eastAsia="方正仿宋_GBK" w:hAnsi="宋体" w:cs="方正仿宋_GBK" w:hint="eastAsia"/>
          <w:color w:val="000000" w:themeColor="text1"/>
          <w:szCs w:val="32"/>
        </w:rPr>
        <w:t>校改扩建工程项目工作。做好公办中小学校、幼儿园校舍维修改造工作，做好墩头小学、东</w:t>
      </w:r>
      <w:proofErr w:type="gramStart"/>
      <w:r>
        <w:rPr>
          <w:rFonts w:ascii="宋体" w:eastAsia="方正仿宋_GBK" w:hAnsi="宋体" w:cs="方正仿宋_GBK" w:hint="eastAsia"/>
          <w:color w:val="000000" w:themeColor="text1"/>
          <w:szCs w:val="32"/>
        </w:rPr>
        <w:t>埔</w:t>
      </w:r>
      <w:proofErr w:type="gramEnd"/>
      <w:r>
        <w:rPr>
          <w:rFonts w:ascii="宋体" w:eastAsia="方正仿宋_GBK" w:hAnsi="宋体" w:cs="方正仿宋_GBK" w:hint="eastAsia"/>
          <w:color w:val="000000" w:themeColor="text1"/>
          <w:szCs w:val="32"/>
        </w:rPr>
        <w:t>小学和下城小学校园修缮改造工作。做好抗震性能不足且安全等级为</w:t>
      </w:r>
      <w:r>
        <w:rPr>
          <w:rFonts w:ascii="宋体" w:eastAsia="方正仿宋_GBK" w:hAnsi="宋体" w:cs="方正仿宋_GBK" w:hint="eastAsia"/>
          <w:color w:val="000000" w:themeColor="text1"/>
          <w:szCs w:val="32"/>
        </w:rPr>
        <w:t>C</w:t>
      </w:r>
      <w:r>
        <w:rPr>
          <w:rFonts w:ascii="宋体" w:eastAsia="方正仿宋_GBK" w:hAnsi="宋体" w:cs="方正仿宋_GBK" w:hint="eastAsia"/>
          <w:color w:val="000000" w:themeColor="text1"/>
          <w:szCs w:val="32"/>
        </w:rPr>
        <w:t>级的泥金小学、风光小学等重要公共建筑物抗震加固工程。对照教育部印发的《县域义务教育优质均衡发展督导评估办法》评估指标标准，对标七项指标差异系数短板，持续改善不达标学校的办学条件，加快</w:t>
      </w:r>
      <w:proofErr w:type="gramStart"/>
      <w:r>
        <w:rPr>
          <w:rFonts w:ascii="宋体" w:eastAsia="方正仿宋_GBK" w:hAnsi="宋体" w:cs="方正仿宋_GBK" w:hint="eastAsia"/>
          <w:color w:val="000000" w:themeColor="text1"/>
          <w:szCs w:val="32"/>
        </w:rPr>
        <w:t>补齐学校场室</w:t>
      </w:r>
      <w:proofErr w:type="gramEnd"/>
      <w:r>
        <w:rPr>
          <w:rFonts w:ascii="宋体" w:eastAsia="方正仿宋_GBK" w:hAnsi="宋体" w:cs="方正仿宋_GBK" w:hint="eastAsia"/>
          <w:color w:val="000000" w:themeColor="text1"/>
          <w:szCs w:val="32"/>
        </w:rPr>
        <w:t>场所、设施设备、生活保障、校园文化等方面短板弱项。</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领导和股室：赖碧艳同志，</w:t>
      </w:r>
      <w:r>
        <w:rPr>
          <w:rFonts w:ascii="宋体" w:eastAsia="方正楷体_GBK" w:hAnsi="宋体" w:cs="方正楷体_GBK" w:hint="eastAsia"/>
          <w:bCs/>
          <w:color w:val="000000" w:themeColor="text1"/>
          <w:szCs w:val="32"/>
        </w:rPr>
        <w:t>校产办；配合股室：教育股、计财股、教育督导股）</w:t>
      </w:r>
    </w:p>
    <w:p w14:paraId="5F45CDBF" w14:textId="77777777" w:rsidR="00405BD2" w:rsidRDefault="002B12D1">
      <w:pPr>
        <w:spacing w:line="600" w:lineRule="exact"/>
        <w:ind w:firstLineChars="200" w:firstLine="632"/>
        <w:rPr>
          <w:rFonts w:ascii="宋体" w:eastAsia="方正仿宋_GBK" w:hAnsi="宋体" w:cs="方正仿宋_GBK" w:hint="eastAsia"/>
          <w:color w:val="000000" w:themeColor="text1"/>
          <w:szCs w:val="32"/>
        </w:rPr>
      </w:pPr>
      <w:r>
        <w:rPr>
          <w:rFonts w:ascii="宋体" w:eastAsia="方正楷体_GBK" w:hAnsi="宋体" w:cs="方正楷体_GBK" w:hint="eastAsia"/>
          <w:color w:val="000000" w:themeColor="text1"/>
          <w:szCs w:val="32"/>
        </w:rPr>
        <w:t>（二十四）深化校外教育培训治理。</w:t>
      </w:r>
      <w:r>
        <w:rPr>
          <w:rFonts w:ascii="宋体" w:eastAsia="方正仿宋_GBK" w:hAnsi="宋体" w:cs="方正仿宋_GBK" w:hint="eastAsia"/>
          <w:color w:val="000000" w:themeColor="text1"/>
          <w:szCs w:val="32"/>
        </w:rPr>
        <w:t>抓好校外教育培训综合治理，进一步落实校外培训机构常态化巡查摸底工作，加大无证机构的审批、管理力度，推动规范办学。开展校外教育培训机构培训材料、从业人员、预收费资金监管等专项行动，全面整顿学科类隐形变异培训行为，规范非学科类培训监管。</w:t>
      </w:r>
      <w:r>
        <w:rPr>
          <w:rFonts w:ascii="宋体" w:eastAsia="仿宋_GB2312" w:hAnsi="宋体" w:cs="仿宋_GB2312" w:hint="eastAsia"/>
          <w:color w:val="000000" w:themeColor="text1"/>
          <w:szCs w:val="32"/>
        </w:rPr>
        <w:t>加强校外培训</w:t>
      </w:r>
      <w:r>
        <w:rPr>
          <w:rFonts w:ascii="宋体" w:eastAsia="仿宋_GB2312" w:hAnsi="宋体" w:cs="仿宋_GB2312" w:hint="eastAsia"/>
          <w:color w:val="000000" w:themeColor="text1"/>
          <w:szCs w:val="32"/>
        </w:rPr>
        <w:lastRenderedPageBreak/>
        <w:t>资金监管，</w:t>
      </w:r>
      <w:r>
        <w:rPr>
          <w:rFonts w:ascii="宋体" w:eastAsia="方正仿宋_GBK" w:hAnsi="宋体" w:cs="方正仿宋_GBK" w:hint="eastAsia"/>
          <w:color w:val="000000" w:themeColor="text1"/>
          <w:szCs w:val="32"/>
        </w:rPr>
        <w:t>全力推进校外培训“先学后付”支付方式改革，有序推进办学信息规范公示公开，稳妥处置校外培训舆情监测及信访投诉。抓好执法体系和执法队伍建设，加大对无证及其它违规培训机构查处力度，提升治理效能。进一步加强校外培训机构的安全工作，确保稳定有序。加强校外培训</w:t>
      </w:r>
      <w:proofErr w:type="gramStart"/>
      <w:r>
        <w:rPr>
          <w:rFonts w:ascii="宋体" w:eastAsia="方正仿宋_GBK" w:hAnsi="宋体" w:cs="方正仿宋_GBK" w:hint="eastAsia"/>
          <w:color w:val="000000" w:themeColor="text1"/>
          <w:szCs w:val="32"/>
        </w:rPr>
        <w:t>机构党建</w:t>
      </w:r>
      <w:proofErr w:type="gramEnd"/>
      <w:r>
        <w:rPr>
          <w:rFonts w:ascii="宋体" w:eastAsia="方正仿宋_GBK" w:hAnsi="宋体" w:cs="方正仿宋_GBK" w:hint="eastAsia"/>
          <w:color w:val="000000" w:themeColor="text1"/>
          <w:szCs w:val="32"/>
        </w:rPr>
        <w:t>工作，持续加强宣传引导，带动全社会树立正确的教育观和成才观。</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领导和股室：袁华松同志，校外教育培训监管股；配合股室：教育股、党建办、安监办）</w:t>
      </w:r>
    </w:p>
    <w:p w14:paraId="13F30722" w14:textId="77777777" w:rsidR="00405BD2" w:rsidRDefault="002B12D1">
      <w:pPr>
        <w:spacing w:line="600" w:lineRule="exact"/>
        <w:ind w:firstLineChars="200" w:firstLine="632"/>
        <w:rPr>
          <w:rFonts w:ascii="宋体" w:eastAsia="方正楷体_GBK" w:hAnsi="宋体" w:cs="方正楷体_GBK" w:hint="eastAsia"/>
          <w:color w:val="000000" w:themeColor="text1"/>
          <w:szCs w:val="32"/>
        </w:rPr>
      </w:pPr>
      <w:r>
        <w:rPr>
          <w:rFonts w:ascii="宋体" w:eastAsia="方正楷体_GBK" w:hAnsi="宋体" w:cs="方正楷体_GBK" w:hint="eastAsia"/>
          <w:color w:val="000000" w:themeColor="text1"/>
          <w:szCs w:val="32"/>
        </w:rPr>
        <w:t>（二十五）深入实施“校园餐”专项整治行动。</w:t>
      </w:r>
      <w:r>
        <w:rPr>
          <w:rFonts w:ascii="宋体" w:eastAsia="方正仿宋_GBK" w:hAnsi="宋体" w:cs="方正仿宋_GBK" w:hint="eastAsia"/>
          <w:color w:val="000000" w:themeColor="text1"/>
          <w:szCs w:val="32"/>
        </w:rPr>
        <w:t>推进学校食堂经营模式改革，学校食堂经营采用公开招投标方式，依法签订委托合同（协议），同时建立准入和退出机制。推动“放心食材”进校园，依托包括但不</w:t>
      </w:r>
      <w:proofErr w:type="gramStart"/>
      <w:r>
        <w:rPr>
          <w:rFonts w:ascii="宋体" w:eastAsia="方正仿宋_GBK" w:hAnsi="宋体" w:cs="方正仿宋_GBK" w:hint="eastAsia"/>
          <w:color w:val="000000" w:themeColor="text1"/>
          <w:szCs w:val="32"/>
        </w:rPr>
        <w:t>限于国</w:t>
      </w:r>
      <w:proofErr w:type="gramEnd"/>
      <w:r>
        <w:rPr>
          <w:rFonts w:ascii="宋体" w:eastAsia="方正仿宋_GBK" w:hAnsi="宋体" w:cs="方正仿宋_GBK" w:hint="eastAsia"/>
          <w:color w:val="000000" w:themeColor="text1"/>
          <w:szCs w:val="32"/>
        </w:rPr>
        <w:t>资、供销、农垦等有关系统放心农产品直供配送网络，实现学校优质农产品集采集配，确保校园食品质量安全。健全完善陪餐机制，每餐安排一名校领导陪餐并对学校食堂开展日常安全检查，教育行政部门主要负责同志和相关人员按照分工每月最少到辖区联系学校陪餐一次，并如实做好记录，鼓励镇（街）领导干部到辖区学校进行陪餐，切实守护好学生“舌尖上的安全”。健全完善监督机制，各学校采用适当方式与学生、家长沟通，征求其对食堂食品安全、管理和服务的意见；每学期应从食品安全、质量、数量、价格、卫生、服务态度等方面，开展不少于</w:t>
      </w:r>
      <w:r>
        <w:rPr>
          <w:rFonts w:ascii="宋体" w:eastAsia="宋体" w:hAnsi="宋体" w:cs="宋体" w:hint="eastAsia"/>
          <w:color w:val="000000" w:themeColor="text1"/>
          <w:szCs w:val="32"/>
        </w:rPr>
        <w:t>2</w:t>
      </w:r>
      <w:r>
        <w:rPr>
          <w:rFonts w:ascii="宋体" w:eastAsia="方正仿宋_GBK" w:hAnsi="宋体" w:cs="方正仿宋_GBK" w:hint="eastAsia"/>
          <w:color w:val="000000" w:themeColor="text1"/>
          <w:szCs w:val="32"/>
        </w:rPr>
        <w:t>次学生满意率调查。选聘中小学校（幼儿园）</w:t>
      </w:r>
      <w:r>
        <w:rPr>
          <w:rFonts w:ascii="宋体" w:eastAsia="方正仿宋_GBK" w:hAnsi="宋体" w:cs="方正仿宋_GBK" w:hint="eastAsia"/>
          <w:color w:val="000000" w:themeColor="text1"/>
          <w:szCs w:val="32"/>
        </w:rPr>
        <w:lastRenderedPageBreak/>
        <w:t>食品安全“社会监督员”，邀请人大代表、政协委员、媒体等参与校园食品安全和膳食经费问题的监督。补齐食品安全制度漏洞，聚焦学校食堂、校外配餐公司提供的“校园餐”采购、加工制作、供应、管理、</w:t>
      </w:r>
      <w:proofErr w:type="gramStart"/>
      <w:r>
        <w:rPr>
          <w:rFonts w:ascii="宋体" w:eastAsia="方正仿宋_GBK" w:hAnsi="宋体" w:cs="方正仿宋_GBK" w:hint="eastAsia"/>
          <w:color w:val="000000" w:themeColor="text1"/>
          <w:szCs w:val="32"/>
        </w:rPr>
        <w:t>评价全</w:t>
      </w:r>
      <w:proofErr w:type="gramEnd"/>
      <w:r>
        <w:rPr>
          <w:rFonts w:ascii="宋体" w:eastAsia="方正仿宋_GBK" w:hAnsi="宋体" w:cs="方正仿宋_GBK" w:hint="eastAsia"/>
          <w:color w:val="000000" w:themeColor="text1"/>
          <w:szCs w:val="32"/>
        </w:rPr>
        <w:t>过程，结合前期专项整治发现的问题，制定完善合法合</w:t>
      </w:r>
      <w:proofErr w:type="gramStart"/>
      <w:r>
        <w:rPr>
          <w:rFonts w:ascii="宋体" w:eastAsia="方正仿宋_GBK" w:hAnsi="宋体" w:cs="方正仿宋_GBK" w:hint="eastAsia"/>
          <w:color w:val="000000" w:themeColor="text1"/>
          <w:szCs w:val="32"/>
        </w:rPr>
        <w:t>规</w:t>
      </w:r>
      <w:proofErr w:type="gramEnd"/>
      <w:r>
        <w:rPr>
          <w:rFonts w:ascii="宋体" w:eastAsia="方正仿宋_GBK" w:hAnsi="宋体" w:cs="方正仿宋_GBK" w:hint="eastAsia"/>
          <w:color w:val="000000" w:themeColor="text1"/>
          <w:szCs w:val="32"/>
        </w:rPr>
        <w:t>、系统科学、标准统一的制度文件和操作流程。健全协同机制，主动联合市场监管、卫健等部门定期会商、沟通校园食品安全工作，进一步健全完善监管部门和行业主管部门协同共治机制，畅通家长委员会向主管监管部门、纪检监察机关直送问题渠道。同时，进一步加强与派驻纪检监察组常态化沟通，重要情况及时通报派驻纪检监察组，及时协调落实派驻纪检监察组交办的工作任务、移送的问题线索等。</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领导和股室：袁华松同志，体</w:t>
      </w:r>
      <w:proofErr w:type="gramStart"/>
      <w:r>
        <w:rPr>
          <w:rFonts w:ascii="宋体" w:eastAsia="方正楷体_GBK" w:hAnsi="宋体" w:cs="方正楷体_GBK" w:hint="eastAsia"/>
          <w:color w:val="000000" w:themeColor="text1"/>
          <w:szCs w:val="32"/>
        </w:rPr>
        <w:t>卫艺股</w:t>
      </w:r>
      <w:proofErr w:type="gramEnd"/>
      <w:r>
        <w:rPr>
          <w:rFonts w:ascii="宋体" w:eastAsia="方正楷体_GBK" w:hAnsi="宋体" w:cs="方正楷体_GBK" w:hint="eastAsia"/>
          <w:color w:val="000000" w:themeColor="text1"/>
          <w:szCs w:val="32"/>
        </w:rPr>
        <w:t>；配合股室：办公室）</w:t>
      </w:r>
    </w:p>
    <w:p w14:paraId="6D6568A8" w14:textId="77777777" w:rsidR="00405BD2" w:rsidRDefault="002B12D1">
      <w:pPr>
        <w:pStyle w:val="3"/>
        <w:spacing w:before="0" w:after="0" w:line="600" w:lineRule="exact"/>
        <w:ind w:firstLineChars="200" w:firstLine="632"/>
        <w:rPr>
          <w:rFonts w:ascii="宋体" w:eastAsia="方正仿宋_GBK" w:hAnsi="宋体" w:cs="方正仿宋_GBK" w:hint="eastAsia"/>
          <w:color w:val="000000" w:themeColor="text1"/>
          <w:szCs w:val="32"/>
        </w:rPr>
      </w:pPr>
      <w:r>
        <w:rPr>
          <w:rFonts w:ascii="宋体" w:eastAsia="方正楷体_GBK" w:hAnsi="宋体" w:cs="方正楷体_GBK" w:hint="eastAsia"/>
          <w:color w:val="000000" w:themeColor="text1"/>
          <w:szCs w:val="32"/>
        </w:rPr>
        <w:t>（二十六）落实教育帮扶工作。</w:t>
      </w:r>
      <w:r>
        <w:rPr>
          <w:rFonts w:ascii="宋体" w:eastAsia="方正仿宋_GBK" w:hAnsi="宋体" w:cs="方正仿宋_GBK" w:hint="eastAsia"/>
          <w:color w:val="000000" w:themeColor="text1"/>
          <w:szCs w:val="32"/>
        </w:rPr>
        <w:t>与大鹏新区、广东技术师范大学、河源职业技术学院等单位建立紧密对接机制，按照既定帮扶协议和任务清单，全面落实各项帮扶任务，加强过程监督与动态评估，确保帮扶项目落地见效。发挥教研员专业优势，深入开展蹲点帮扶，并完善激励机制，激发帮扶积极性，切实提升帮扶实效。组织</w:t>
      </w:r>
      <w:proofErr w:type="gramStart"/>
      <w:r>
        <w:rPr>
          <w:rFonts w:ascii="宋体" w:eastAsia="方正仿宋_GBK" w:hAnsi="宋体" w:cs="方正仿宋_GBK" w:hint="eastAsia"/>
          <w:color w:val="000000" w:themeColor="text1"/>
          <w:szCs w:val="32"/>
        </w:rPr>
        <w:t>优质学校</w:t>
      </w:r>
      <w:proofErr w:type="gramEnd"/>
      <w:r>
        <w:rPr>
          <w:rFonts w:ascii="宋体" w:eastAsia="方正仿宋_GBK" w:hAnsi="宋体" w:cs="方正仿宋_GBK" w:hint="eastAsia"/>
          <w:color w:val="000000" w:themeColor="text1"/>
          <w:szCs w:val="32"/>
        </w:rPr>
        <w:t>与薄弱学校建立结对帮扶关系，开展形式多样的交流活动，优化“送教下乡”机制，促进优质教育资源共享。充分发挥各级“三名”工作室主持人、骨干教师等团队的示范引领作用，将先进教育理念、教学方法和优质课例辐射推广至农村</w:t>
      </w:r>
      <w:r>
        <w:rPr>
          <w:rFonts w:ascii="宋体" w:eastAsia="方正仿宋_GBK" w:hAnsi="宋体" w:cs="方正仿宋_GBK" w:hint="eastAsia"/>
          <w:color w:val="000000" w:themeColor="text1"/>
          <w:szCs w:val="32"/>
        </w:rPr>
        <w:lastRenderedPageBreak/>
        <w:t>和薄弱学校，促进区域教育均衡发展。</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领导和股室：李宏胜同志，教师发展中心）</w:t>
      </w:r>
    </w:p>
    <w:p w14:paraId="666CF5E8" w14:textId="77777777" w:rsidR="00405BD2" w:rsidRDefault="002B12D1">
      <w:pPr>
        <w:spacing w:line="600" w:lineRule="exact"/>
        <w:ind w:firstLineChars="200" w:firstLine="632"/>
        <w:rPr>
          <w:rFonts w:ascii="宋体" w:eastAsia="方正楷体_GBK" w:hAnsi="宋体" w:cs="方正楷体_GBK" w:hint="eastAsia"/>
          <w:bCs/>
          <w:color w:val="000000" w:themeColor="text1"/>
          <w:szCs w:val="32"/>
        </w:rPr>
      </w:pPr>
      <w:r>
        <w:rPr>
          <w:rFonts w:ascii="宋体" w:eastAsia="方正楷体_GBK" w:hAnsi="宋体" w:cs="方正楷体_GBK" w:hint="eastAsia"/>
          <w:bCs/>
          <w:color w:val="000000" w:themeColor="text1"/>
          <w:szCs w:val="32"/>
        </w:rPr>
        <w:t>（二十七）落实教育发展经费保障。</w:t>
      </w:r>
      <w:r>
        <w:rPr>
          <w:rFonts w:ascii="宋体" w:eastAsia="方正仿宋_GBK" w:hAnsi="宋体" w:cs="方正仿宋_GBK" w:hint="eastAsia"/>
          <w:color w:val="000000" w:themeColor="text1"/>
          <w:szCs w:val="32"/>
        </w:rPr>
        <w:t>落实全区中小学校预算绩效管理试点工作，进一步推动全区全面实施预算绩效管理，促进工作制度化、规范化、常态化，推进零基预算和预算绩效深度融合，提高资金使用效益。加快推进教育转移支付资金支出进度，力争实现年底总体支出率达到工作目标，提高资金绩效管理水平。加强学生资助学管理工作，帮助家庭经济困难学生获得读书权益。继续推进学校基建项目建设和设施设备采购，按既定目标任务完成相关工作。分析</w:t>
      </w:r>
      <w:proofErr w:type="gramStart"/>
      <w:r>
        <w:rPr>
          <w:rFonts w:ascii="宋体" w:eastAsia="方正仿宋_GBK" w:hAnsi="宋体" w:cs="方正仿宋_GBK" w:hint="eastAsia"/>
          <w:color w:val="000000" w:themeColor="text1"/>
          <w:szCs w:val="32"/>
        </w:rPr>
        <w:t>研判现有</w:t>
      </w:r>
      <w:proofErr w:type="gramEnd"/>
      <w:r>
        <w:rPr>
          <w:rFonts w:ascii="宋体" w:eastAsia="方正仿宋_GBK" w:hAnsi="宋体" w:cs="方正仿宋_GBK" w:hint="eastAsia"/>
          <w:color w:val="000000" w:themeColor="text1"/>
          <w:szCs w:val="32"/>
        </w:rPr>
        <w:t>教育经费投入差距，积极筹措教育资金，推进源城教育基金会筹设，助力教育高质量发展。</w:t>
      </w:r>
      <w:proofErr w:type="gramStart"/>
      <w:r>
        <w:rPr>
          <w:rFonts w:ascii="宋体" w:eastAsia="方正仿宋_GBK" w:hAnsi="宋体" w:cs="方正仿宋_GBK" w:hint="eastAsia"/>
          <w:color w:val="000000" w:themeColor="text1"/>
          <w:szCs w:val="32"/>
        </w:rPr>
        <w:t>强教育</w:t>
      </w:r>
      <w:proofErr w:type="gramEnd"/>
      <w:r>
        <w:rPr>
          <w:rFonts w:ascii="宋体" w:eastAsia="方正仿宋_GBK" w:hAnsi="宋体" w:cs="方正仿宋_GBK" w:hint="eastAsia"/>
          <w:color w:val="000000" w:themeColor="text1"/>
          <w:szCs w:val="32"/>
        </w:rPr>
        <w:t>经费管理工作，确保实现教育经费投入两个“只增不减”。</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领导和股室：赖碧艳同志，</w:t>
      </w:r>
      <w:r>
        <w:rPr>
          <w:rFonts w:ascii="宋体" w:eastAsia="方正楷体_GBK" w:hAnsi="宋体" w:cs="方正楷体_GBK" w:hint="eastAsia"/>
          <w:bCs/>
          <w:color w:val="000000" w:themeColor="text1"/>
          <w:szCs w:val="32"/>
        </w:rPr>
        <w:t>计财股；配合股室：校产办、助学中心、装备中心）</w:t>
      </w:r>
    </w:p>
    <w:p w14:paraId="7D22AF4D" w14:textId="77777777" w:rsidR="00405BD2" w:rsidRDefault="002B12D1">
      <w:pPr>
        <w:spacing w:line="600" w:lineRule="exact"/>
        <w:ind w:firstLineChars="200" w:firstLine="632"/>
        <w:rPr>
          <w:rFonts w:ascii="宋体" w:hAnsi="宋体" w:hint="eastAsia"/>
          <w:color w:val="000000" w:themeColor="text1"/>
        </w:rPr>
      </w:pPr>
      <w:r>
        <w:rPr>
          <w:rFonts w:ascii="宋体" w:eastAsia="方正楷体_GBK" w:hAnsi="宋体" w:cs="方正楷体_GBK" w:hint="eastAsia"/>
          <w:bCs/>
          <w:color w:val="000000" w:themeColor="text1"/>
          <w:szCs w:val="32"/>
        </w:rPr>
        <w:t>（二十八）高质量完成</w:t>
      </w:r>
      <w:r>
        <w:rPr>
          <w:rFonts w:ascii="宋体" w:eastAsia="宋体" w:hAnsi="宋体" w:cs="宋体" w:hint="eastAsia"/>
          <w:bCs/>
          <w:color w:val="000000" w:themeColor="text1"/>
          <w:szCs w:val="32"/>
        </w:rPr>
        <w:t>2025</w:t>
      </w:r>
      <w:r>
        <w:rPr>
          <w:rFonts w:ascii="宋体" w:eastAsia="方正楷体_GBK" w:hAnsi="宋体" w:cs="方正楷体_GBK" w:hint="eastAsia"/>
          <w:bCs/>
          <w:color w:val="000000" w:themeColor="text1"/>
          <w:szCs w:val="32"/>
        </w:rPr>
        <w:t>年十件民生实事。</w:t>
      </w:r>
      <w:r>
        <w:rPr>
          <w:rFonts w:ascii="宋体" w:eastAsia="方正仿宋_GBK" w:hAnsi="宋体" w:cs="方正仿宋_GBK" w:hint="eastAsia"/>
          <w:bCs/>
          <w:color w:val="000000" w:themeColor="text1"/>
          <w:szCs w:val="32"/>
        </w:rPr>
        <w:t>我区</w:t>
      </w:r>
      <w:r>
        <w:rPr>
          <w:rFonts w:ascii="宋体" w:eastAsia="宋体" w:hAnsi="宋体" w:cs="宋体" w:hint="eastAsia"/>
          <w:bCs/>
          <w:color w:val="000000" w:themeColor="text1"/>
          <w:szCs w:val="32"/>
        </w:rPr>
        <w:t>2025</w:t>
      </w:r>
      <w:r>
        <w:rPr>
          <w:rFonts w:ascii="宋体" w:eastAsia="方正仿宋_GBK" w:hAnsi="宋体" w:cs="方正仿宋_GBK" w:hint="eastAsia"/>
          <w:bCs/>
          <w:color w:val="000000" w:themeColor="text1"/>
          <w:szCs w:val="32"/>
        </w:rPr>
        <w:t>年十件民生实事涉及教育部门的主要工作有两项：</w:t>
      </w:r>
      <w:r>
        <w:rPr>
          <w:rFonts w:ascii="宋体" w:eastAsia="方正仿宋_GBK" w:hAnsi="宋体" w:cs="方正仿宋_GBK" w:hint="eastAsia"/>
          <w:b/>
          <w:color w:val="000000" w:themeColor="text1"/>
          <w:szCs w:val="32"/>
        </w:rPr>
        <w:t>一是</w:t>
      </w:r>
      <w:r>
        <w:rPr>
          <w:rFonts w:ascii="宋体" w:eastAsia="方正仿宋_GBK" w:hAnsi="宋体" w:cs="方正仿宋_GBK" w:hint="eastAsia"/>
          <w:bCs/>
          <w:color w:val="000000" w:themeColor="text1"/>
          <w:szCs w:val="32"/>
        </w:rPr>
        <w:t>推进优质教育资源均等化与特殊教育保障提升。持续改善乡镇学前教育与义务教育学校办学条件，合理规划并推进农村小规模学校优化提升，打造</w:t>
      </w:r>
      <w:r>
        <w:rPr>
          <w:rFonts w:ascii="宋体" w:eastAsia="宋体" w:hAnsi="宋体" w:cs="宋体" w:hint="eastAsia"/>
          <w:bCs/>
          <w:color w:val="000000" w:themeColor="text1"/>
          <w:szCs w:val="32"/>
        </w:rPr>
        <w:t>1</w:t>
      </w:r>
      <w:r>
        <w:rPr>
          <w:rFonts w:ascii="宋体" w:eastAsia="方正仿宋_GBK" w:hAnsi="宋体" w:cs="方正仿宋_GBK" w:hint="eastAsia"/>
          <w:bCs/>
          <w:color w:val="000000" w:themeColor="text1"/>
          <w:szCs w:val="32"/>
        </w:rPr>
        <w:t>所义务教育乡村温馨中心校园，确保乡镇中小学校共享优质教育资源，全面提升地区教育质量与学前教育普惠性。将义务教育阶段特殊教育生均公用经费最低标准从每生每年</w:t>
      </w:r>
      <w:r>
        <w:rPr>
          <w:rFonts w:ascii="宋体" w:eastAsia="宋体" w:hAnsi="宋体" w:cs="宋体" w:hint="eastAsia"/>
          <w:bCs/>
          <w:color w:val="000000" w:themeColor="text1"/>
          <w:szCs w:val="32"/>
        </w:rPr>
        <w:t>6000</w:t>
      </w:r>
      <w:r>
        <w:rPr>
          <w:rFonts w:ascii="宋体" w:eastAsia="方正仿宋_GBK" w:hAnsi="宋体" w:cs="方正仿宋_GBK" w:hint="eastAsia"/>
          <w:bCs/>
          <w:color w:val="000000" w:themeColor="text1"/>
          <w:szCs w:val="32"/>
        </w:rPr>
        <w:t>元提</w:t>
      </w:r>
      <w:r>
        <w:rPr>
          <w:rFonts w:ascii="宋体" w:eastAsia="方正仿宋_GBK" w:hAnsi="宋体" w:cs="方正仿宋_GBK" w:hint="eastAsia"/>
          <w:bCs/>
          <w:color w:val="000000" w:themeColor="text1"/>
          <w:szCs w:val="32"/>
        </w:rPr>
        <w:lastRenderedPageBreak/>
        <w:t>高至</w:t>
      </w:r>
      <w:r>
        <w:rPr>
          <w:rFonts w:ascii="宋体" w:eastAsia="宋体" w:hAnsi="宋体" w:cs="宋体" w:hint="eastAsia"/>
          <w:bCs/>
          <w:color w:val="000000" w:themeColor="text1"/>
          <w:szCs w:val="32"/>
        </w:rPr>
        <w:t>7000</w:t>
      </w:r>
      <w:r>
        <w:rPr>
          <w:rFonts w:ascii="宋体" w:eastAsia="方正仿宋_GBK" w:hAnsi="宋体" w:cs="方正仿宋_GBK" w:hint="eastAsia"/>
          <w:bCs/>
          <w:color w:val="000000" w:themeColor="text1"/>
          <w:szCs w:val="32"/>
        </w:rPr>
        <w:t>元，统筹利用各阶段生均拨款政策向特殊教育倾斜，惠及更多残疾学生。印发《源城区购买</w:t>
      </w:r>
      <w:r>
        <w:rPr>
          <w:rFonts w:ascii="宋体" w:eastAsia="宋体" w:hAnsi="宋体" w:cs="宋体" w:hint="eastAsia"/>
          <w:bCs/>
          <w:color w:val="000000" w:themeColor="text1"/>
          <w:szCs w:val="32"/>
        </w:rPr>
        <w:t>2024</w:t>
      </w:r>
      <w:r>
        <w:rPr>
          <w:rFonts w:ascii="宋体" w:eastAsia="方正仿宋_GBK" w:hAnsi="宋体" w:cs="方正仿宋_GBK" w:hint="eastAsia"/>
          <w:bCs/>
          <w:color w:val="000000" w:themeColor="text1"/>
          <w:szCs w:val="32"/>
        </w:rPr>
        <w:t>-</w:t>
      </w:r>
      <w:r>
        <w:rPr>
          <w:rFonts w:ascii="宋体" w:eastAsia="宋体" w:hAnsi="宋体" w:cs="宋体" w:hint="eastAsia"/>
          <w:bCs/>
          <w:color w:val="000000" w:themeColor="text1"/>
          <w:szCs w:val="32"/>
        </w:rPr>
        <w:t>2025</w:t>
      </w:r>
      <w:r>
        <w:rPr>
          <w:rFonts w:ascii="宋体" w:eastAsia="方正仿宋_GBK" w:hAnsi="宋体" w:cs="方正仿宋_GBK" w:hint="eastAsia"/>
          <w:bCs/>
          <w:color w:val="000000" w:themeColor="text1"/>
          <w:szCs w:val="32"/>
        </w:rPr>
        <w:t>学年度学前教育公办学位和普惠性民办学位实施方案》并组织实施；规划</w:t>
      </w:r>
      <w:r>
        <w:rPr>
          <w:rFonts w:ascii="宋体" w:eastAsia="宋体" w:hAnsi="宋体" w:cs="宋体" w:hint="eastAsia"/>
          <w:bCs/>
          <w:color w:val="000000" w:themeColor="text1"/>
          <w:szCs w:val="32"/>
        </w:rPr>
        <w:t>2025</w:t>
      </w:r>
      <w:r>
        <w:rPr>
          <w:rFonts w:ascii="宋体" w:eastAsia="方正仿宋_GBK" w:hAnsi="宋体" w:cs="方正仿宋_GBK" w:hint="eastAsia"/>
          <w:bCs/>
          <w:color w:val="000000" w:themeColor="text1"/>
          <w:szCs w:val="32"/>
        </w:rPr>
        <w:t>年秋季小规模学校优化调整工作；完成特殊学生</w:t>
      </w:r>
      <w:proofErr w:type="gramStart"/>
      <w:r>
        <w:rPr>
          <w:rFonts w:ascii="宋体" w:eastAsia="方正仿宋_GBK" w:hAnsi="宋体" w:cs="方正仿宋_GBK" w:hint="eastAsia"/>
          <w:bCs/>
          <w:color w:val="000000" w:themeColor="text1"/>
          <w:szCs w:val="32"/>
        </w:rPr>
        <w:t>控辍保学</w:t>
      </w:r>
      <w:proofErr w:type="gramEnd"/>
      <w:r>
        <w:rPr>
          <w:rFonts w:ascii="宋体" w:eastAsia="方正仿宋_GBK" w:hAnsi="宋体" w:cs="方正仿宋_GBK" w:hint="eastAsia"/>
          <w:bCs/>
          <w:color w:val="000000" w:themeColor="text1"/>
          <w:szCs w:val="32"/>
        </w:rPr>
        <w:t>任务；按时拨付义务教育及公办普通高中生均公用经费，完成学前教育春季生均公用经费请拨工作。</w:t>
      </w:r>
      <w:r>
        <w:rPr>
          <w:rFonts w:ascii="宋体" w:eastAsia="方正仿宋_GBK" w:hAnsi="宋体" w:cs="方正仿宋_GBK" w:hint="eastAsia"/>
          <w:b/>
          <w:color w:val="000000" w:themeColor="text1"/>
          <w:szCs w:val="32"/>
        </w:rPr>
        <w:t>二是</w:t>
      </w:r>
      <w:r>
        <w:rPr>
          <w:rFonts w:ascii="宋体" w:eastAsia="方正仿宋_GBK" w:hAnsi="宋体" w:cs="方正仿宋_GBK" w:hint="eastAsia"/>
          <w:bCs/>
          <w:color w:val="000000" w:themeColor="text1"/>
          <w:szCs w:val="32"/>
        </w:rPr>
        <w:t>构建普惠专业的青少年心理健康服务体系。完善公益服务体系建设，线上升级心理健康热线及小程序，线下联动公益队伍，免费为青少年提供心理疏导、心理咨询等服务。充分发挥校外未成年人心理健康辅导站及</w:t>
      </w:r>
      <w:r>
        <w:rPr>
          <w:rFonts w:ascii="宋体" w:eastAsia="宋体" w:hAnsi="宋体" w:cs="宋体" w:hint="eastAsia"/>
          <w:bCs/>
          <w:color w:val="000000" w:themeColor="text1"/>
          <w:szCs w:val="32"/>
        </w:rPr>
        <w:t>12355</w:t>
      </w:r>
      <w:r>
        <w:rPr>
          <w:rFonts w:ascii="宋体" w:eastAsia="方正仿宋_GBK" w:hAnsi="宋体" w:cs="方正仿宋_GBK" w:hint="eastAsia"/>
          <w:bCs/>
          <w:color w:val="000000" w:themeColor="text1"/>
          <w:szCs w:val="32"/>
        </w:rPr>
        <w:t>青少年线上服务热线等平台作用，建设“舒心驿站”，开展青少年心理健康、中高考减压、心理咨询、法律援助等活动。开展心理健康宣教行动，</w:t>
      </w:r>
      <w:proofErr w:type="gramStart"/>
      <w:r>
        <w:rPr>
          <w:rFonts w:ascii="宋体" w:eastAsia="方正仿宋_GBK" w:hAnsi="宋体" w:cs="方正仿宋_GBK" w:hint="eastAsia"/>
          <w:bCs/>
          <w:color w:val="000000" w:themeColor="text1"/>
          <w:szCs w:val="32"/>
        </w:rPr>
        <w:t>强化家校社</w:t>
      </w:r>
      <w:proofErr w:type="gramEnd"/>
      <w:r>
        <w:rPr>
          <w:rFonts w:ascii="宋体" w:eastAsia="方正仿宋_GBK" w:hAnsi="宋体" w:cs="方正仿宋_GBK" w:hint="eastAsia"/>
          <w:bCs/>
          <w:color w:val="000000" w:themeColor="text1"/>
          <w:szCs w:val="32"/>
        </w:rPr>
        <w:t>协同，开展心理健康专题教育活动、家长课堂及心理活动</w:t>
      </w:r>
      <w:proofErr w:type="gramStart"/>
      <w:r>
        <w:rPr>
          <w:rFonts w:ascii="宋体" w:eastAsia="方正仿宋_GBK" w:hAnsi="宋体" w:cs="方正仿宋_GBK" w:hint="eastAsia"/>
          <w:bCs/>
          <w:color w:val="000000" w:themeColor="text1"/>
          <w:szCs w:val="32"/>
        </w:rPr>
        <w:t>宣教进</w:t>
      </w:r>
      <w:proofErr w:type="gramEnd"/>
      <w:r>
        <w:rPr>
          <w:rFonts w:ascii="宋体" w:eastAsia="方正仿宋_GBK" w:hAnsi="宋体" w:cs="方正仿宋_GBK" w:hint="eastAsia"/>
          <w:bCs/>
          <w:color w:val="000000" w:themeColor="text1"/>
          <w:szCs w:val="32"/>
        </w:rPr>
        <w:t>校园，提升学生家长心理健康教育素养。组织“心理健康月”活动，举办心理剧比赛、心理健康手抄报展览等，鼓励学生通过艺术形式表达内心感受；组织全区中小学生心理健康测评，建立心理健康档案，对预警学生分类干预，重点关注三级预警学生，建立“一生一档”台账。同时，开展心理健康知识系列活动、父母学堂团体辅导、防欺凌主题宣讲及师资培训，邀请专家进行专题讲座与案例督导，提升教师心理健康教育专业水平。</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领导和股室：谢悦同志，办公室；配合股室：教育股、计财股、德育股）</w:t>
      </w:r>
    </w:p>
    <w:p w14:paraId="36AC1E00" w14:textId="77777777" w:rsidR="00405BD2" w:rsidRDefault="002B12D1">
      <w:pPr>
        <w:spacing w:line="560" w:lineRule="exact"/>
        <w:jc w:val="left"/>
        <w:rPr>
          <w:rFonts w:ascii="方正公文小标宋" w:eastAsia="方正公文小标宋" w:hAnsi="方正公文小标宋" w:hint="eastAsia"/>
          <w:sz w:val="44"/>
          <w:szCs w:val="44"/>
        </w:rPr>
      </w:pPr>
      <w:r>
        <w:rPr>
          <w:rFonts w:ascii="宋体" w:eastAsia="方正楷体_GBK" w:hAnsi="宋体" w:cs="方正楷体_GBK" w:hint="eastAsia"/>
          <w:bCs/>
          <w:color w:val="000000" w:themeColor="text1"/>
          <w:szCs w:val="32"/>
        </w:rPr>
        <w:lastRenderedPageBreak/>
        <w:t>（二十九）持续加强作风建设。</w:t>
      </w:r>
      <w:r>
        <w:rPr>
          <w:rFonts w:ascii="宋体" w:eastAsia="方正仿宋_GBK" w:hAnsi="宋体" w:cs="方正仿宋_GBK" w:hint="eastAsia"/>
          <w:color w:val="000000" w:themeColor="text1"/>
          <w:szCs w:val="32"/>
        </w:rPr>
        <w:t>持续推进区委“作风提升年”和“攻坚落实年”行动</w:t>
      </w:r>
      <w:proofErr w:type="gramStart"/>
      <w:r>
        <w:rPr>
          <w:rFonts w:ascii="宋体" w:eastAsia="方正仿宋_GBK" w:hAnsi="宋体" w:cs="方正仿宋_GBK" w:hint="eastAsia"/>
          <w:color w:val="000000" w:themeColor="text1"/>
          <w:szCs w:val="32"/>
        </w:rPr>
        <w:t>走深走实</w:t>
      </w:r>
      <w:proofErr w:type="gramEnd"/>
      <w:r>
        <w:rPr>
          <w:rFonts w:ascii="宋体" w:eastAsia="方正仿宋_GBK" w:hAnsi="宋体" w:cs="方正仿宋_GBK" w:hint="eastAsia"/>
          <w:color w:val="000000" w:themeColor="text1"/>
          <w:szCs w:val="32"/>
        </w:rPr>
        <w:t>，以“七个破除、七个强化”推进全系统干部思想作风、能力素质和观念意识转变提升。把学习贯彻习近平新时代中国特色社会主义思想和党的教育方针作为首要政治任务，通过组织专题学习、开展研讨交流、举办主题党日等活动，引导机关干部深刻领悟“两个确立”的决定性意义，坚决做到“两个维护”。对机关各项工作流程进行全面梳理和优化，简化办事环节，减少不必要的审批和手续，建立科学合理、高效顺畅的工作运行机制。完善首问负责制、限时办结制、一次性告知制等服务制度，确保群众和学校的诉求得到及时、有效地回应和解决。健全完善机关内部管理制度，围绕教育招生考试、项目建设、资金分配、教师招聘、职称评审等重点领域和关键环节，制定严密的监督措施，确保权力在阳光下运行。健全完善内控制度，严格落实厉行节约过紧日子要求，建立健全以学校内部控制制度为核心的财务管理制度，认真排查学校财务管理中的风险点，及时完善相关管理制度，规范操作流程。建立健全作风建设监督检查机制，通过定期检查、不定期抽查、明察暗访等方式，对机关干部的工作作风、服务态度、工作纪律等情况进行全方位监督检查。加强教育系统干部日常监督管理，出台《源城区教育系统重要事项请示报告制度》，指导教育系统干部定期如实填写《源城区教育系统个人有关事项报告表》。</w:t>
      </w:r>
      <w:r>
        <w:rPr>
          <w:rFonts w:ascii="宋体" w:eastAsia="方正楷体_GBK" w:hAnsi="宋体" w:cs="方正楷体_GBK" w:hint="eastAsia"/>
          <w:color w:val="000000" w:themeColor="text1"/>
          <w:szCs w:val="32"/>
        </w:rPr>
        <w:t>（</w:t>
      </w:r>
      <w:proofErr w:type="gramStart"/>
      <w:r>
        <w:rPr>
          <w:rFonts w:ascii="宋体" w:eastAsia="方正楷体_GBK" w:hAnsi="宋体" w:cs="方正楷体_GBK" w:hint="eastAsia"/>
          <w:color w:val="000000" w:themeColor="text1"/>
          <w:szCs w:val="32"/>
        </w:rPr>
        <w:t>牵头局</w:t>
      </w:r>
      <w:proofErr w:type="gramEnd"/>
      <w:r>
        <w:rPr>
          <w:rFonts w:ascii="宋体" w:eastAsia="方正楷体_GBK" w:hAnsi="宋体" w:cs="方正楷体_GBK" w:hint="eastAsia"/>
          <w:color w:val="000000" w:themeColor="text1"/>
          <w:szCs w:val="32"/>
        </w:rPr>
        <w:t>领导和股室：谢悦同志，</w:t>
      </w:r>
      <w:r>
        <w:rPr>
          <w:rFonts w:ascii="宋体" w:eastAsia="方正楷体_GBK" w:hAnsi="宋体" w:cs="方正楷体_GBK" w:hint="eastAsia"/>
          <w:bCs/>
          <w:color w:val="000000" w:themeColor="text1"/>
          <w:szCs w:val="32"/>
        </w:rPr>
        <w:t>办公室；配合股室：党建办、计财股、人事股）</w:t>
      </w:r>
      <w:bookmarkStart w:id="1" w:name="PO_contents_1"/>
      <w:bookmarkEnd w:id="0"/>
      <w:bookmarkEnd w:id="1"/>
    </w:p>
    <w:sectPr w:rsidR="00405BD2">
      <w:pgSz w:w="11906" w:h="16838"/>
      <w:pgMar w:top="2098" w:right="1474" w:bottom="1985" w:left="1588" w:header="851" w:footer="992"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3EC2" w14:textId="77777777" w:rsidR="00D51C80" w:rsidRDefault="00D51C80" w:rsidP="00B60531">
      <w:pPr>
        <w:rPr>
          <w:rFonts w:hint="eastAsia"/>
        </w:rPr>
      </w:pPr>
      <w:r>
        <w:separator/>
      </w:r>
    </w:p>
  </w:endnote>
  <w:endnote w:type="continuationSeparator" w:id="0">
    <w:p w14:paraId="744DB83E" w14:textId="77777777" w:rsidR="00D51C80" w:rsidRDefault="00D51C80" w:rsidP="00B605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文宋">
    <w:altName w:val="宋体"/>
    <w:charset w:val="86"/>
    <w:family w:val="roman"/>
    <w:pitch w:val="default"/>
  </w:font>
  <w:font w:name="方正公文仿宋">
    <w:panose1 w:val="02000500000000000000"/>
    <w:charset w:val="86"/>
    <w:family w:val="auto"/>
    <w:pitch w:val="variable"/>
    <w:sig w:usb0="A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公文小标宋">
    <w:panose1 w:val="02000500000000000000"/>
    <w:charset w:val="86"/>
    <w:family w:val="auto"/>
    <w:pitch w:val="variable"/>
    <w:sig w:usb0="A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E3C9D" w14:textId="77777777" w:rsidR="00D51C80" w:rsidRDefault="00D51C80" w:rsidP="00B60531">
      <w:pPr>
        <w:rPr>
          <w:rFonts w:hint="eastAsia"/>
        </w:rPr>
      </w:pPr>
      <w:r>
        <w:separator/>
      </w:r>
    </w:p>
  </w:footnote>
  <w:footnote w:type="continuationSeparator" w:id="0">
    <w:p w14:paraId="2D6D5BE3" w14:textId="77777777" w:rsidR="00D51C80" w:rsidRDefault="00D51C80" w:rsidP="00B6053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defaultTabStop w:val="420"/>
  <w:drawingGridHorizontalSpacing w:val="158"/>
  <w:drawingGridVerticalSpacing w:val="579"/>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Q5NjNiMDQ3MDg4NzNiZGUzYzk5MGYwMTg4ZTM4MTkifQ=="/>
    <w:docVar w:name="KSO_WPS_MARK_KEY" w:val="b22e900b-6244-4637-93ad-04009782a6be"/>
  </w:docVars>
  <w:rsids>
    <w:rsidRoot w:val="004568CB"/>
    <w:rsid w:val="0006081C"/>
    <w:rsid w:val="00074357"/>
    <w:rsid w:val="00074A44"/>
    <w:rsid w:val="000945D6"/>
    <w:rsid w:val="000A7624"/>
    <w:rsid w:val="000C2DED"/>
    <w:rsid w:val="001072F8"/>
    <w:rsid w:val="001750BD"/>
    <w:rsid w:val="00197075"/>
    <w:rsid w:val="001A1089"/>
    <w:rsid w:val="001A7DF1"/>
    <w:rsid w:val="001C00DF"/>
    <w:rsid w:val="001C1EBE"/>
    <w:rsid w:val="001C2B00"/>
    <w:rsid w:val="001F2C2A"/>
    <w:rsid w:val="002838D4"/>
    <w:rsid w:val="00291DC6"/>
    <w:rsid w:val="002956C1"/>
    <w:rsid w:val="002A2DC6"/>
    <w:rsid w:val="002B12D1"/>
    <w:rsid w:val="002E277D"/>
    <w:rsid w:val="00306E1D"/>
    <w:rsid w:val="00340E1A"/>
    <w:rsid w:val="00351130"/>
    <w:rsid w:val="00353579"/>
    <w:rsid w:val="00382ED1"/>
    <w:rsid w:val="003830A2"/>
    <w:rsid w:val="003968D9"/>
    <w:rsid w:val="003B5C87"/>
    <w:rsid w:val="003C3774"/>
    <w:rsid w:val="003D67DF"/>
    <w:rsid w:val="00405BD2"/>
    <w:rsid w:val="00407BC2"/>
    <w:rsid w:val="004568CB"/>
    <w:rsid w:val="00481AB3"/>
    <w:rsid w:val="0048591A"/>
    <w:rsid w:val="004866C6"/>
    <w:rsid w:val="004954A4"/>
    <w:rsid w:val="004A7F2B"/>
    <w:rsid w:val="004B7A49"/>
    <w:rsid w:val="004C55CB"/>
    <w:rsid w:val="004E2FDE"/>
    <w:rsid w:val="00534321"/>
    <w:rsid w:val="005A6534"/>
    <w:rsid w:val="005C3047"/>
    <w:rsid w:val="005D722F"/>
    <w:rsid w:val="005E08CC"/>
    <w:rsid w:val="005F7AFC"/>
    <w:rsid w:val="006042D4"/>
    <w:rsid w:val="006216C2"/>
    <w:rsid w:val="00630037"/>
    <w:rsid w:val="00630894"/>
    <w:rsid w:val="00633356"/>
    <w:rsid w:val="00681614"/>
    <w:rsid w:val="00686440"/>
    <w:rsid w:val="006C7457"/>
    <w:rsid w:val="006D1726"/>
    <w:rsid w:val="006D1B1C"/>
    <w:rsid w:val="006E00C9"/>
    <w:rsid w:val="00714D8D"/>
    <w:rsid w:val="007336A2"/>
    <w:rsid w:val="007702D5"/>
    <w:rsid w:val="00793C9B"/>
    <w:rsid w:val="007D1DC0"/>
    <w:rsid w:val="007F1B83"/>
    <w:rsid w:val="00816D35"/>
    <w:rsid w:val="008445EE"/>
    <w:rsid w:val="0085344F"/>
    <w:rsid w:val="008718BB"/>
    <w:rsid w:val="00871EBE"/>
    <w:rsid w:val="0089408A"/>
    <w:rsid w:val="008A0B32"/>
    <w:rsid w:val="008A638E"/>
    <w:rsid w:val="008C16B8"/>
    <w:rsid w:val="008D7276"/>
    <w:rsid w:val="0093693A"/>
    <w:rsid w:val="00956D76"/>
    <w:rsid w:val="009A38AE"/>
    <w:rsid w:val="009E6267"/>
    <w:rsid w:val="009F0EDC"/>
    <w:rsid w:val="00A05089"/>
    <w:rsid w:val="00A067B0"/>
    <w:rsid w:val="00A17606"/>
    <w:rsid w:val="00A268E7"/>
    <w:rsid w:val="00A306BF"/>
    <w:rsid w:val="00A44CF0"/>
    <w:rsid w:val="00A540FC"/>
    <w:rsid w:val="00AB240D"/>
    <w:rsid w:val="00AB7381"/>
    <w:rsid w:val="00AF40F1"/>
    <w:rsid w:val="00B30736"/>
    <w:rsid w:val="00B40B8B"/>
    <w:rsid w:val="00B41901"/>
    <w:rsid w:val="00B5264B"/>
    <w:rsid w:val="00B60531"/>
    <w:rsid w:val="00B62D8D"/>
    <w:rsid w:val="00B71548"/>
    <w:rsid w:val="00B71AA9"/>
    <w:rsid w:val="00B8404F"/>
    <w:rsid w:val="00B931F5"/>
    <w:rsid w:val="00BA0403"/>
    <w:rsid w:val="00BB04A6"/>
    <w:rsid w:val="00BC2868"/>
    <w:rsid w:val="00C135EB"/>
    <w:rsid w:val="00C34B0D"/>
    <w:rsid w:val="00C86BC3"/>
    <w:rsid w:val="00CD52FA"/>
    <w:rsid w:val="00CE6767"/>
    <w:rsid w:val="00D1232C"/>
    <w:rsid w:val="00D2343F"/>
    <w:rsid w:val="00D42181"/>
    <w:rsid w:val="00D51C80"/>
    <w:rsid w:val="00D615E4"/>
    <w:rsid w:val="00D667FF"/>
    <w:rsid w:val="00D7005D"/>
    <w:rsid w:val="00D87131"/>
    <w:rsid w:val="00E021FB"/>
    <w:rsid w:val="00E76600"/>
    <w:rsid w:val="00E821D2"/>
    <w:rsid w:val="00E901A3"/>
    <w:rsid w:val="00EA5C2C"/>
    <w:rsid w:val="00EB49C7"/>
    <w:rsid w:val="00EC393C"/>
    <w:rsid w:val="00F04C55"/>
    <w:rsid w:val="00F22174"/>
    <w:rsid w:val="00F90171"/>
    <w:rsid w:val="00F95FA5"/>
    <w:rsid w:val="00FC5B3E"/>
    <w:rsid w:val="22743FBB"/>
    <w:rsid w:val="30CB627D"/>
    <w:rsid w:val="4422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85BD6A"/>
  <w15:docId w15:val="{78A59733-817B-428B-AB47-3654EC9A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文宋" w:eastAsia="方正公文仿宋"/>
      <w:kern w:val="2"/>
      <w:sz w:val="32"/>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10"/>
    <w:unhideWhenUsed/>
    <w:qFormat/>
    <w:pPr>
      <w:keepNext/>
      <w:keepLines/>
      <w:spacing w:line="576" w:lineRule="exact"/>
      <w:ind w:firstLineChars="200" w:firstLine="640"/>
      <w:outlineLvl w:val="1"/>
    </w:pPr>
    <w:rPr>
      <w:rFonts w:ascii="Arial" w:eastAsia="楷体_GB2312" w:hAnsi="Arial" w:cs="楷体_GB2312"/>
      <w:b/>
      <w:bCs/>
      <w:szCs w:val="32"/>
    </w:rPr>
  </w:style>
  <w:style w:type="paragraph" w:styleId="3">
    <w:name w:val="heading 3"/>
    <w:basedOn w:val="a"/>
    <w:next w:val="a"/>
    <w:qFormat/>
    <w:pPr>
      <w:spacing w:before="104" w:after="104"/>
      <w:outlineLvl w:val="2"/>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缩进1"/>
    <w:basedOn w:val="a"/>
    <w:next w:val="TOC4"/>
    <w:qFormat/>
    <w:pPr>
      <w:ind w:firstLineChars="200" w:firstLine="420"/>
    </w:pPr>
    <w:rPr>
      <w:sz w:val="33"/>
      <w:szCs w:val="33"/>
    </w:rPr>
  </w:style>
  <w:style w:type="paragraph" w:styleId="TOC4">
    <w:name w:val="toc 4"/>
    <w:basedOn w:val="a"/>
    <w:next w:val="a"/>
    <w:qFormat/>
    <w:pPr>
      <w:ind w:leftChars="600" w:left="1260"/>
    </w:pPr>
  </w:style>
  <w:style w:type="paragraph" w:styleId="a3">
    <w:name w:val="Body Text"/>
    <w:basedOn w:val="a"/>
    <w:uiPriority w:val="99"/>
    <w:semiHidden/>
    <w:unhideWhenUsed/>
    <w:qFormat/>
    <w:pPr>
      <w:spacing w:after="120"/>
    </w:pPr>
  </w:style>
  <w:style w:type="paragraph" w:styleId="a4">
    <w:name w:val="Body Text Indent"/>
    <w:basedOn w:val="a"/>
    <w:next w:val="20"/>
    <w:qFormat/>
    <w:pPr>
      <w:spacing w:line="560" w:lineRule="exact"/>
      <w:ind w:firstLineChars="200" w:firstLine="640"/>
    </w:pPr>
    <w:rPr>
      <w:rFonts w:eastAsia="楷体_GB2312"/>
    </w:rPr>
  </w:style>
  <w:style w:type="paragraph" w:styleId="20">
    <w:name w:val="Body Text Indent 2"/>
    <w:basedOn w:val="a"/>
    <w:qFormat/>
    <w:pPr>
      <w:spacing w:after="120" w:line="480" w:lineRule="auto"/>
      <w:ind w:leftChars="200" w:left="42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4"/>
    <w:next w:val="a"/>
    <w:qFormat/>
    <w:pPr>
      <w:spacing w:line="620" w:lineRule="exact"/>
      <w:ind w:firstLine="420"/>
    </w:pPr>
    <w:rPr>
      <w:rFonts w:eastAsia="仿宋_GB231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ministration\Documents\&#33258;&#23450;&#20041;%20Office%20&#27169;&#26495;\&#20844;&#25991;&#27169;&#29256;20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公文模版2021</Template>
  <TotalTime>6</TotalTime>
  <Pages>20</Pages>
  <Words>5693</Words>
  <Characters>5751</Characters>
  <Application>Microsoft Office Word</Application>
  <DocSecurity>0</DocSecurity>
  <Lines>239</Lines>
  <Paragraphs>44</Paragraphs>
  <ScaleCrop>false</ScaleCrop>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江伟民</dc:creator>
  <cp:lastModifiedBy>Administrator</cp:lastModifiedBy>
  <cp:revision>2</cp:revision>
  <cp:lastPrinted>2023-08-14T01:35:00Z</cp:lastPrinted>
  <dcterms:created xsi:type="dcterms:W3CDTF">2025-04-07T07:34:00Z</dcterms:created>
  <dcterms:modified xsi:type="dcterms:W3CDTF">2025-04-07T07:34:00Z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1A5DC25643FC4B09802CE9B0DDDDE868</vt:lpwstr>
  </property>
  <property fmtid="{D5CDD505-2E9C-101B-9397-08002B2CF9AE}" pid="4" name="KSOTemplateDocerSaveRecord">
    <vt:lpwstr>eyJoZGlkIjoiODIxODUyNThlYmIwODBjYTI1OGMwNzAzYTc2YTAxOTgiLCJ1c2VySWQiOiIyNjk1MzM5MzkifQ==</vt:lpwstr>
  </property>
</Properties>
</file>