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6B" w:rsidRDefault="00020CDF">
      <w:pPr>
        <w:spacing w:line="560" w:lineRule="exact"/>
        <w:jc w:val="right"/>
        <w:rPr>
          <w:rStyle w:val="NormalCharacter"/>
          <w:rFonts w:ascii="黑体" w:eastAsia="黑体" w:hAnsi="黑体"/>
        </w:rPr>
      </w:pPr>
      <w:r>
        <w:rPr>
          <w:rStyle w:val="NormalCharacter"/>
          <w:rFonts w:ascii="黑体" w:eastAsia="黑体" w:hAnsi="黑体" w:hint="eastAsia"/>
        </w:rPr>
        <w:t>YFG-2022-xxx</w:t>
      </w:r>
    </w:p>
    <w:p w:rsidR="007C026B" w:rsidRDefault="007C026B">
      <w:pPr>
        <w:spacing w:line="560" w:lineRule="exact"/>
        <w:jc w:val="right"/>
        <w:rPr>
          <w:rStyle w:val="NormalCharacter"/>
          <w:rFonts w:ascii="黑体" w:eastAsia="黑体" w:hAnsi="黑体"/>
        </w:rPr>
      </w:pPr>
    </w:p>
    <w:p w:rsidR="007C026B" w:rsidRDefault="00FE078A">
      <w:pPr>
        <w:spacing w:line="560" w:lineRule="exact"/>
        <w:jc w:val="center"/>
        <w:rPr>
          <w:rStyle w:val="NormalCharacter"/>
          <w:rFonts w:ascii="方正小标宋简体" w:eastAsia="方正小标宋简体" w:hAnsi="宋体"/>
          <w:sz w:val="40"/>
          <w:szCs w:val="40"/>
        </w:rPr>
      </w:pPr>
      <w:r w:rsidRPr="00FE078A">
        <w:rPr>
          <w:rStyle w:val="NormalCharacter"/>
          <w:rFonts w:ascii="方正小标宋简体" w:eastAsia="方正小标宋简体" w:hAnsi="宋体" w:hint="eastAsia"/>
          <w:sz w:val="40"/>
          <w:szCs w:val="40"/>
        </w:rPr>
        <w:t>源城区人民政府</w:t>
      </w:r>
      <w:r w:rsidR="00020CDF">
        <w:rPr>
          <w:rStyle w:val="NormalCharacter"/>
          <w:rFonts w:ascii="方正小标宋简体" w:eastAsia="方正小标宋简体" w:hAnsi="宋体" w:hint="eastAsia"/>
          <w:sz w:val="40"/>
          <w:szCs w:val="40"/>
        </w:rPr>
        <w:t>关于发布森林防火禁火令的通告</w:t>
      </w:r>
    </w:p>
    <w:p w:rsidR="007C026B" w:rsidRDefault="007B37BE">
      <w:pPr>
        <w:spacing w:line="560" w:lineRule="exact"/>
        <w:jc w:val="center"/>
        <w:rPr>
          <w:rStyle w:val="NormalCharacter"/>
        </w:rPr>
      </w:pPr>
      <w:r>
        <w:rPr>
          <w:rStyle w:val="NormalCharacter"/>
        </w:rPr>
        <w:t>（征求意见稿）</w:t>
      </w:r>
    </w:p>
    <w:p w:rsidR="007C026B" w:rsidRDefault="007C026B">
      <w:pPr>
        <w:spacing w:line="560" w:lineRule="exact"/>
        <w:jc w:val="center"/>
        <w:rPr>
          <w:rStyle w:val="NormalCharacter"/>
        </w:rPr>
      </w:pPr>
    </w:p>
    <w:p w:rsidR="007C026B" w:rsidRDefault="007C026B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为切实做好森林防火工作，确保人民群众生命财产安全，确保森林和生态资源安全，根据《中华人民共和国森林法》《中华人民共和国治安管理处罚法》《森林防火条例》《广东省森林防火条例》等规定，区人民政府决定自</w:t>
      </w:r>
      <w:r>
        <w:rPr>
          <w:rStyle w:val="NormalCharacter"/>
          <w:rFonts w:ascii="宋体" w:eastAsia="方正仿宋_GBK" w:hAnsi="宋体" w:hint="eastAsia"/>
        </w:rPr>
        <w:t>2022</w:t>
      </w:r>
      <w:r>
        <w:rPr>
          <w:rStyle w:val="NormalCharacter"/>
          <w:rFonts w:ascii="宋体" w:eastAsia="方正仿宋_GBK" w:hAnsi="宋体" w:hint="eastAsia"/>
        </w:rPr>
        <w:t>年</w:t>
      </w:r>
      <w:r w:rsidR="005E2DCC">
        <w:rPr>
          <w:rStyle w:val="NormalCharacter"/>
          <w:rFonts w:ascii="宋体" w:eastAsia="方正仿宋_GBK" w:hAnsi="宋体" w:hint="eastAsia"/>
        </w:rPr>
        <w:t>9</w:t>
      </w:r>
      <w:r>
        <w:rPr>
          <w:rStyle w:val="NormalCharacter"/>
          <w:rFonts w:ascii="宋体" w:eastAsia="方正仿宋_GBK" w:hAnsi="宋体" w:hint="eastAsia"/>
        </w:rPr>
        <w:t>月</w:t>
      </w:r>
      <w:r w:rsidR="005E2DCC">
        <w:rPr>
          <w:rStyle w:val="NormalCharacter"/>
          <w:rFonts w:ascii="宋体" w:eastAsia="方正仿宋_GBK" w:hAnsi="宋体" w:hint="eastAsia"/>
        </w:rPr>
        <w:t>30</w:t>
      </w:r>
      <w:r>
        <w:rPr>
          <w:rStyle w:val="NormalCharacter"/>
          <w:rFonts w:ascii="宋体" w:eastAsia="方正仿宋_GBK" w:hAnsi="宋体" w:hint="eastAsia"/>
        </w:rPr>
        <w:t>日起至</w:t>
      </w:r>
      <w:r>
        <w:rPr>
          <w:rStyle w:val="NormalCharacter"/>
          <w:rFonts w:ascii="宋体" w:eastAsia="方正仿宋_GBK" w:hAnsi="宋体" w:hint="eastAsia"/>
        </w:rPr>
        <w:t>2023</w:t>
      </w:r>
      <w:r>
        <w:rPr>
          <w:rStyle w:val="NormalCharacter"/>
          <w:rFonts w:ascii="宋体" w:eastAsia="方正仿宋_GBK" w:hAnsi="宋体" w:hint="eastAsia"/>
        </w:rPr>
        <w:t>年</w:t>
      </w:r>
      <w:r>
        <w:rPr>
          <w:rStyle w:val="NormalCharacter"/>
          <w:rFonts w:ascii="宋体" w:eastAsia="方正仿宋_GBK" w:hAnsi="宋体" w:hint="eastAsia"/>
        </w:rPr>
        <w:t>4</w:t>
      </w:r>
      <w:r>
        <w:rPr>
          <w:rStyle w:val="NormalCharacter"/>
          <w:rFonts w:ascii="宋体" w:eastAsia="方正仿宋_GBK" w:hAnsi="宋体" w:hint="eastAsia"/>
        </w:rPr>
        <w:t>月</w:t>
      </w:r>
      <w:r>
        <w:rPr>
          <w:rStyle w:val="NormalCharacter"/>
          <w:rFonts w:ascii="宋体" w:eastAsia="方正仿宋_GBK" w:hAnsi="宋体" w:hint="eastAsia"/>
        </w:rPr>
        <w:t>30</w:t>
      </w:r>
      <w:r>
        <w:rPr>
          <w:rStyle w:val="NormalCharacter"/>
          <w:rFonts w:ascii="宋体" w:eastAsia="方正仿宋_GBK" w:hAnsi="宋体" w:hint="eastAsia"/>
        </w:rPr>
        <w:t>日为森林特别防护期，在森林防火区实行森林防火戒严。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一、森林防火区：本行政区域内所有林地及距离林地边缘</w:t>
      </w:r>
      <w:r>
        <w:rPr>
          <w:rStyle w:val="NormalCharacter"/>
          <w:rFonts w:ascii="宋体" w:eastAsia="方正仿宋_GBK" w:hAnsi="宋体" w:hint="eastAsia"/>
        </w:rPr>
        <w:t>30</w:t>
      </w:r>
      <w:r>
        <w:rPr>
          <w:rStyle w:val="NormalCharacter"/>
          <w:rFonts w:ascii="宋体" w:eastAsia="方正仿宋_GBK" w:hAnsi="宋体" w:hint="eastAsia"/>
        </w:rPr>
        <w:t>米范围均为森林防火区。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二、森林防火戒严期间，严禁一切野外用火。禁止任何单位和个人在森林防火区范围内实施下列行为：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（一）上坟烧纸、烧香点烛等；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（二）燃放烟花爆竹、孔明灯等；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（三）携带易燃易爆物品；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（四）吸烟、野炊、烧烤、烤火取暖；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（五）烧黄蜂、熏蛇鼠、烧山狩猎；</w:t>
      </w:r>
    </w:p>
    <w:p w:rsidR="007C026B" w:rsidRDefault="00020CDF">
      <w:pPr>
        <w:spacing w:line="560" w:lineRule="exact"/>
        <w:ind w:firstLine="630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（六）炼山、烧杂、烧灰积肥、烧荒烧炭或者烧田基草、甘蔗叶、稻草、果园草等；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（七）其他容易引起森林火灾的用火行为。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lastRenderedPageBreak/>
        <w:t>三、进入林区的车辆和个人，应自觉接受森林防火安全检查，对携带的火种、易燃易爆物品及其他可能引起森林火灾的物品，实行集中保管，任何单位和个人不得拒绝、阻碍。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四、各镇街道森林防灭火指挥部、林业工作站和森林经营单位要依法履行职责，派出禁火队伍，加大森林火灾的防控力度，加强巡逻和安全检查，及时消除森林火灾隐患，并负责组织森林火灾的扑救。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五、凡违反本禁火令的单位和个人，由区森林公安机构和林业主管部门按职责权限依法给予行政处罚；构成犯罪的，移送司法机关依法依规追究刑事责任。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六、任何单位和个人发现森林火情，应立即向当地人民政府或者公安、林业等有关部门报告。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源城区森林火灾报警电话：</w:t>
      </w:r>
      <w:r>
        <w:rPr>
          <w:rStyle w:val="NormalCharacter"/>
          <w:rFonts w:ascii="宋体" w:eastAsia="方正仿宋_GBK" w:hAnsi="宋体" w:hint="eastAsia"/>
        </w:rPr>
        <w:t>0762-3332270</w:t>
      </w:r>
      <w:r>
        <w:rPr>
          <w:rStyle w:val="NormalCharacter"/>
          <w:rFonts w:ascii="宋体" w:eastAsia="方正仿宋_GBK" w:hAnsi="宋体" w:hint="eastAsia"/>
        </w:rPr>
        <w:t>。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源城区森林警察大队报警电话：</w:t>
      </w:r>
      <w:r>
        <w:rPr>
          <w:rStyle w:val="NormalCharacter"/>
          <w:rFonts w:ascii="宋体" w:eastAsia="方正仿宋_GBK" w:hAnsi="宋体" w:hint="eastAsia"/>
        </w:rPr>
        <w:t>0762-3316273</w:t>
      </w:r>
      <w:r>
        <w:rPr>
          <w:rStyle w:val="NormalCharacter"/>
          <w:rFonts w:ascii="宋体" w:eastAsia="方正仿宋_GBK" w:hAnsi="宋体" w:hint="eastAsia"/>
        </w:rPr>
        <w:t>。</w:t>
      </w:r>
    </w:p>
    <w:p w:rsidR="007C026B" w:rsidRDefault="00020CDF">
      <w:pPr>
        <w:widowControl w:val="0"/>
        <w:overflowPunct w:val="0"/>
        <w:spacing w:line="560" w:lineRule="exact"/>
        <w:ind w:firstLine="629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特此通告。</w:t>
      </w:r>
    </w:p>
    <w:p w:rsidR="007C026B" w:rsidRDefault="007C026B">
      <w:pPr>
        <w:widowControl w:val="0"/>
        <w:overflowPunct w:val="0"/>
        <w:spacing w:line="560" w:lineRule="exact"/>
        <w:ind w:right="160" w:firstLine="629"/>
        <w:jc w:val="right"/>
        <w:rPr>
          <w:rStyle w:val="NormalCharacter"/>
          <w:rFonts w:ascii="宋体" w:eastAsia="方正仿宋_GBK" w:hAnsi="宋体"/>
        </w:rPr>
      </w:pPr>
    </w:p>
    <w:p w:rsidR="007C026B" w:rsidRDefault="007C026B">
      <w:pPr>
        <w:widowControl w:val="0"/>
        <w:overflowPunct w:val="0"/>
        <w:spacing w:line="560" w:lineRule="exact"/>
        <w:ind w:right="160" w:firstLine="629"/>
        <w:jc w:val="right"/>
        <w:rPr>
          <w:rStyle w:val="NormalCharacter"/>
          <w:rFonts w:ascii="宋体" w:eastAsia="方正仿宋_GBK" w:hAnsi="宋体"/>
        </w:rPr>
      </w:pPr>
    </w:p>
    <w:p w:rsidR="007C026B" w:rsidRDefault="007C026B">
      <w:pPr>
        <w:widowControl w:val="0"/>
        <w:overflowPunct w:val="0"/>
        <w:spacing w:line="560" w:lineRule="exact"/>
        <w:ind w:right="160" w:firstLine="629"/>
        <w:jc w:val="right"/>
        <w:rPr>
          <w:rStyle w:val="NormalCharacter"/>
          <w:rFonts w:ascii="宋体" w:eastAsia="方正仿宋_GBK" w:hAnsi="宋体"/>
        </w:rPr>
      </w:pPr>
    </w:p>
    <w:p w:rsidR="007C026B" w:rsidRDefault="00020CDF">
      <w:pPr>
        <w:widowControl w:val="0"/>
        <w:overflowPunct w:val="0"/>
        <w:spacing w:line="560" w:lineRule="exact"/>
        <w:ind w:right="800" w:firstLine="629"/>
        <w:jc w:val="right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源城区人民政府</w:t>
      </w:r>
    </w:p>
    <w:p w:rsidR="007C026B" w:rsidRDefault="00020CDF" w:rsidP="00020CDF">
      <w:pPr>
        <w:widowControl w:val="0"/>
        <w:overflowPunct w:val="0"/>
        <w:spacing w:line="510" w:lineRule="exact"/>
        <w:ind w:firstLineChars="1860" w:firstLine="5952"/>
        <w:rPr>
          <w:rStyle w:val="NormalCharacter"/>
          <w:rFonts w:ascii="宋体" w:eastAsia="方正仿宋_GBK" w:hAnsi="宋体"/>
        </w:rPr>
      </w:pPr>
      <w:r>
        <w:rPr>
          <w:rStyle w:val="NormalCharacter"/>
          <w:rFonts w:ascii="宋体" w:eastAsia="方正仿宋_GBK" w:hAnsi="宋体" w:hint="eastAsia"/>
        </w:rPr>
        <w:t>2022</w:t>
      </w:r>
      <w:r>
        <w:rPr>
          <w:rStyle w:val="NormalCharacter"/>
          <w:rFonts w:ascii="宋体" w:eastAsia="方正仿宋_GBK" w:hAnsi="宋体" w:hint="eastAsia"/>
        </w:rPr>
        <w:t>年</w:t>
      </w:r>
      <w:r w:rsidR="00AF7E6C">
        <w:rPr>
          <w:rStyle w:val="NormalCharacter"/>
          <w:rFonts w:ascii="宋体" w:eastAsia="方正仿宋_GBK" w:hAnsi="宋体" w:hint="eastAsia"/>
        </w:rPr>
        <w:t xml:space="preserve">  </w:t>
      </w:r>
      <w:r>
        <w:rPr>
          <w:rStyle w:val="NormalCharacter"/>
          <w:rFonts w:ascii="宋体" w:eastAsia="方正仿宋_GBK" w:hAnsi="宋体" w:hint="eastAsia"/>
        </w:rPr>
        <w:t>月</w:t>
      </w:r>
      <w:r>
        <w:rPr>
          <w:rStyle w:val="NormalCharacter"/>
          <w:rFonts w:ascii="宋体" w:eastAsia="方正仿宋_GBK" w:hAnsi="宋体" w:hint="eastAsia"/>
        </w:rPr>
        <w:t xml:space="preserve">  </w:t>
      </w:r>
      <w:r>
        <w:rPr>
          <w:rStyle w:val="NormalCharacter"/>
          <w:rFonts w:ascii="宋体" w:eastAsia="方正仿宋_GBK" w:hAnsi="宋体" w:hint="eastAsia"/>
        </w:rPr>
        <w:t>日</w:t>
      </w:r>
      <w:bookmarkStart w:id="0" w:name="_GoBack"/>
      <w:bookmarkEnd w:id="0"/>
    </w:p>
    <w:sectPr w:rsidR="007C026B" w:rsidSect="007C026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A1" w:rsidRDefault="00247FA1" w:rsidP="00AF7E6C">
      <w:r>
        <w:separator/>
      </w:r>
    </w:p>
  </w:endnote>
  <w:endnote w:type="continuationSeparator" w:id="0">
    <w:p w:rsidR="00247FA1" w:rsidRDefault="00247FA1" w:rsidP="00AF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A1" w:rsidRDefault="00247FA1" w:rsidP="00AF7E6C">
      <w:r>
        <w:separator/>
      </w:r>
    </w:p>
  </w:footnote>
  <w:footnote w:type="continuationSeparator" w:id="0">
    <w:p w:rsidR="00247FA1" w:rsidRDefault="00247FA1" w:rsidP="00AF7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docVars>
    <w:docVar w:name="commondata" w:val="eyJoZGlkIjoiZTc1Y2QxYmUzMTUyOWRkZjU5NGI1ODhlMDk3YmZlZTkifQ=="/>
  </w:docVars>
  <w:rsids>
    <w:rsidRoot w:val="00EA5F00"/>
    <w:rsid w:val="00020CDF"/>
    <w:rsid w:val="00091283"/>
    <w:rsid w:val="0011081F"/>
    <w:rsid w:val="0014575C"/>
    <w:rsid w:val="00181F63"/>
    <w:rsid w:val="0018680B"/>
    <w:rsid w:val="001973F9"/>
    <w:rsid w:val="00247FA1"/>
    <w:rsid w:val="002B3EDA"/>
    <w:rsid w:val="002D584B"/>
    <w:rsid w:val="00366F1B"/>
    <w:rsid w:val="003D70E7"/>
    <w:rsid w:val="00417261"/>
    <w:rsid w:val="0043293F"/>
    <w:rsid w:val="00442D67"/>
    <w:rsid w:val="004B7600"/>
    <w:rsid w:val="004D721C"/>
    <w:rsid w:val="004E20C5"/>
    <w:rsid w:val="00582BA4"/>
    <w:rsid w:val="005B1090"/>
    <w:rsid w:val="005C0A23"/>
    <w:rsid w:val="005E2DCC"/>
    <w:rsid w:val="0063253A"/>
    <w:rsid w:val="006D545E"/>
    <w:rsid w:val="00724431"/>
    <w:rsid w:val="00724EB4"/>
    <w:rsid w:val="007548EF"/>
    <w:rsid w:val="00785F58"/>
    <w:rsid w:val="007B335F"/>
    <w:rsid w:val="007B37BE"/>
    <w:rsid w:val="007C026B"/>
    <w:rsid w:val="007D331F"/>
    <w:rsid w:val="008625DF"/>
    <w:rsid w:val="00890691"/>
    <w:rsid w:val="00967189"/>
    <w:rsid w:val="00973DBD"/>
    <w:rsid w:val="009A32C8"/>
    <w:rsid w:val="009C3F1F"/>
    <w:rsid w:val="00A122B7"/>
    <w:rsid w:val="00A37D1F"/>
    <w:rsid w:val="00AB1861"/>
    <w:rsid w:val="00AD4EBC"/>
    <w:rsid w:val="00AE1269"/>
    <w:rsid w:val="00AF7E6C"/>
    <w:rsid w:val="00B0523A"/>
    <w:rsid w:val="00B4026E"/>
    <w:rsid w:val="00B51E56"/>
    <w:rsid w:val="00B65118"/>
    <w:rsid w:val="00B94E63"/>
    <w:rsid w:val="00BE42D4"/>
    <w:rsid w:val="00C71AE6"/>
    <w:rsid w:val="00C91502"/>
    <w:rsid w:val="00CB3968"/>
    <w:rsid w:val="00CE2002"/>
    <w:rsid w:val="00D46829"/>
    <w:rsid w:val="00D50BBB"/>
    <w:rsid w:val="00DD6E0E"/>
    <w:rsid w:val="00E059DC"/>
    <w:rsid w:val="00EA5F00"/>
    <w:rsid w:val="00EC34B4"/>
    <w:rsid w:val="00F2711D"/>
    <w:rsid w:val="00FE078A"/>
    <w:rsid w:val="00FE2CEF"/>
    <w:rsid w:val="00FE5F0F"/>
    <w:rsid w:val="0DEC34FC"/>
    <w:rsid w:val="35E0507B"/>
    <w:rsid w:val="363E3D6D"/>
    <w:rsid w:val="47057C3C"/>
    <w:rsid w:val="58B02EAF"/>
    <w:rsid w:val="62047EA6"/>
    <w:rsid w:val="6E360EDC"/>
    <w:rsid w:val="7B98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6B"/>
    <w:pPr>
      <w:jc w:val="both"/>
      <w:textAlignment w:val="baseline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C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7C026B"/>
  </w:style>
  <w:style w:type="table" w:customStyle="1" w:styleId="TableNormal">
    <w:name w:val="TableNormal"/>
    <w:semiHidden/>
    <w:qFormat/>
    <w:rsid w:val="007C026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C026B"/>
    <w:rPr>
      <w:rFonts w:eastAsia="仿宋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026B"/>
    <w:rPr>
      <w:rFonts w:eastAsia="仿宋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7C02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李箭</cp:lastModifiedBy>
  <cp:revision>7</cp:revision>
  <cp:lastPrinted>2022-08-03T07:38:00Z</cp:lastPrinted>
  <dcterms:created xsi:type="dcterms:W3CDTF">2022-08-12T03:19:00Z</dcterms:created>
  <dcterms:modified xsi:type="dcterms:W3CDTF">2022-09-07T04:04:00Z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8E7DEE5C9F0B4F0A81D9C35A43AA4799</vt:lpwstr>
  </property>
</Properties>
</file>