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2022年源城区扶持建设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农村电商产业园对象名单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220"/>
        <w:gridCol w:w="311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  <w:t>申报项目名称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2"/>
                <w:szCs w:val="32"/>
                <w:vertAlign w:val="baseli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河源市双头双创科技服务有限公司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源城区农村电商产业园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源城区埔前镇双头村村民委员会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2ZmZjQ0YjE3Zjg3Yzk1NjQwN2RiYzk5Yjc4NDYifQ=="/>
  </w:docVars>
  <w:rsids>
    <w:rsidRoot w:val="2E02317D"/>
    <w:rsid w:val="2E0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1</TotalTime>
  <ScaleCrop>false</ScaleCrop>
  <LinksUpToDate>false</LinksUpToDate>
  <CharactersWithSpaces>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2022-11-11T02:13:00Z</dcterms:created>
  <dc:creator>rsj-txj</dc:creator>
  <cp:lastModifiedBy>rsj-txj</cp:lastModifiedBy>
  <dcterms:modified xsi:type="dcterms:W3CDTF">2022-11-11T02:14:51Z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9C1A6126C4804512A7FBB9C45F55FEC3</vt:lpwstr>
  </property>
</Properties>
</file>